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7ABA1" w14:textId="77777777" w:rsidR="007B0C5B" w:rsidRPr="00E274C1" w:rsidRDefault="6ED8DDBA" w:rsidP="00AD19DD">
      <w:pPr>
        <w:spacing w:line="240" w:lineRule="auto"/>
        <w:rPr>
          <w:rFonts w:ascii="Lato" w:hAnsi="Lato"/>
          <w:b/>
          <w:bCs/>
          <w:sz w:val="28"/>
          <w:szCs w:val="28"/>
        </w:rPr>
      </w:pPr>
      <w:r w:rsidRPr="00E274C1">
        <w:rPr>
          <w:rFonts w:ascii="Lato" w:hAnsi="Lato"/>
          <w:b/>
          <w:bCs/>
          <w:sz w:val="28"/>
          <w:szCs w:val="28"/>
        </w:rPr>
        <w:t xml:space="preserve">Community Insights: </w:t>
      </w:r>
      <w:r w:rsidR="007B0C5B" w:rsidRPr="00E274C1">
        <w:rPr>
          <w:rFonts w:ascii="Lato" w:hAnsi="Lato"/>
          <w:b/>
          <w:bCs/>
          <w:sz w:val="28"/>
          <w:szCs w:val="28"/>
        </w:rPr>
        <w:t>Analysing and Interpreting Your Research Data with AI</w:t>
      </w:r>
    </w:p>
    <w:p w14:paraId="31C3AC96" w14:textId="2DE58F50" w:rsidR="000A2721" w:rsidRPr="00E274C1" w:rsidRDefault="699052DE" w:rsidP="00AD19DD">
      <w:pPr>
        <w:spacing w:line="240" w:lineRule="auto"/>
        <w:rPr>
          <w:rFonts w:ascii="Lato" w:eastAsiaTheme="majorEastAsia" w:hAnsi="Lato" w:cstheme="majorBidi"/>
          <w:i/>
          <w:iCs/>
        </w:rPr>
      </w:pPr>
      <w:r w:rsidRPr="00E274C1">
        <w:rPr>
          <w:rFonts w:ascii="Lato" w:eastAsiaTheme="majorEastAsia" w:hAnsi="Lato" w:cstheme="majorBidi"/>
          <w:i/>
          <w:iCs/>
        </w:rPr>
        <w:t>A Nature Masterclasses webinar</w:t>
      </w:r>
    </w:p>
    <w:p w14:paraId="3AC0C910" w14:textId="6623DFD2" w:rsidR="000A2721" w:rsidRPr="00E274C1" w:rsidRDefault="000A2721" w:rsidP="00AD19DD">
      <w:pPr>
        <w:spacing w:line="240" w:lineRule="auto"/>
        <w:rPr>
          <w:rFonts w:ascii="Lato" w:eastAsiaTheme="majorEastAsia" w:hAnsi="Lato" w:cstheme="majorBidi"/>
          <w:i/>
          <w:iCs/>
          <w:sz w:val="20"/>
          <w:szCs w:val="20"/>
        </w:rPr>
      </w:pPr>
    </w:p>
    <w:p w14:paraId="1D70E2F3" w14:textId="2B6873A9" w:rsidR="00D26785" w:rsidRPr="00E274C1" w:rsidRDefault="00D26785" w:rsidP="000A241E">
      <w:pPr>
        <w:pStyle w:val="ListParagraph"/>
        <w:numPr>
          <w:ilvl w:val="0"/>
          <w:numId w:val="12"/>
        </w:numPr>
        <w:spacing w:line="240" w:lineRule="auto"/>
        <w:rPr>
          <w:rFonts w:ascii="Lato" w:eastAsiaTheme="majorEastAsia" w:hAnsi="Lato" w:cstheme="majorBidi"/>
          <w:i/>
          <w:iCs/>
          <w:sz w:val="20"/>
          <w:szCs w:val="20"/>
        </w:rPr>
      </w:pPr>
      <w:r w:rsidRPr="00E274C1">
        <w:rPr>
          <w:rFonts w:ascii="Lato" w:eastAsiaTheme="majorEastAsia" w:hAnsi="Lato" w:cstheme="majorBidi"/>
          <w:i/>
          <w:iCs/>
          <w:sz w:val="20"/>
          <w:szCs w:val="20"/>
        </w:rPr>
        <w:t>How</w:t>
      </w:r>
      <w:r w:rsidR="00795150" w:rsidRPr="00E274C1">
        <w:rPr>
          <w:rFonts w:ascii="Lato" w:eastAsiaTheme="majorEastAsia" w:hAnsi="Lato" w:cstheme="majorBidi"/>
          <w:i/>
          <w:iCs/>
          <w:sz w:val="20"/>
          <w:szCs w:val="20"/>
        </w:rPr>
        <w:t xml:space="preserve"> </w:t>
      </w:r>
      <w:r w:rsidRPr="00E274C1">
        <w:rPr>
          <w:rFonts w:ascii="Lato" w:eastAsiaTheme="majorEastAsia" w:hAnsi="Lato" w:cstheme="majorBidi"/>
          <w:i/>
          <w:iCs/>
          <w:sz w:val="20"/>
          <w:szCs w:val="20"/>
        </w:rPr>
        <w:t>can AI help me design or automate</w:t>
      </w:r>
      <w:r w:rsidR="00DC111E" w:rsidRPr="00E274C1">
        <w:rPr>
          <w:rFonts w:ascii="Lato" w:eastAsiaTheme="majorEastAsia" w:hAnsi="Lato" w:cstheme="majorBidi"/>
          <w:i/>
          <w:iCs/>
          <w:sz w:val="20"/>
          <w:szCs w:val="20"/>
        </w:rPr>
        <w:t xml:space="preserve"> the</w:t>
      </w:r>
      <w:r w:rsidRPr="00E274C1">
        <w:rPr>
          <w:rFonts w:ascii="Lato" w:eastAsiaTheme="majorEastAsia" w:hAnsi="Lato" w:cstheme="majorBidi"/>
          <w:i/>
          <w:iCs/>
          <w:sz w:val="20"/>
          <w:szCs w:val="20"/>
        </w:rPr>
        <w:t xml:space="preserve"> data collection</w:t>
      </w:r>
      <w:r w:rsidR="00B73302" w:rsidRPr="00E274C1">
        <w:rPr>
          <w:rFonts w:ascii="Lato" w:eastAsiaTheme="majorEastAsia" w:hAnsi="Lato" w:cstheme="majorBidi"/>
          <w:i/>
          <w:iCs/>
          <w:sz w:val="20"/>
          <w:szCs w:val="20"/>
        </w:rPr>
        <w:t xml:space="preserve"> process?</w:t>
      </w:r>
    </w:p>
    <w:p w14:paraId="6A00A8B5" w14:textId="338AC836" w:rsidR="00727075" w:rsidRPr="00E274C1" w:rsidRDefault="00727075">
      <w:pPr>
        <w:pStyle w:val="ListParagraph"/>
        <w:numPr>
          <w:ilvl w:val="0"/>
          <w:numId w:val="12"/>
        </w:numPr>
        <w:spacing w:line="240" w:lineRule="auto"/>
        <w:rPr>
          <w:rFonts w:ascii="Lato" w:eastAsiaTheme="majorEastAsia" w:hAnsi="Lato" w:cstheme="majorBidi"/>
          <w:sz w:val="20"/>
          <w:szCs w:val="20"/>
        </w:rPr>
      </w:pPr>
      <w:r w:rsidRPr="00E274C1">
        <w:rPr>
          <w:rFonts w:ascii="Lato" w:eastAsiaTheme="majorEastAsia" w:hAnsi="Lato" w:cstheme="majorBidi"/>
          <w:i/>
          <w:iCs/>
          <w:sz w:val="20"/>
          <w:szCs w:val="20"/>
        </w:rPr>
        <w:t>How can I critically assess</w:t>
      </w:r>
      <w:r w:rsidR="002808F1" w:rsidRPr="00E274C1">
        <w:rPr>
          <w:rFonts w:ascii="Lato" w:eastAsiaTheme="majorEastAsia" w:hAnsi="Lato" w:cstheme="majorBidi"/>
          <w:i/>
          <w:iCs/>
          <w:sz w:val="20"/>
          <w:szCs w:val="20"/>
        </w:rPr>
        <w:t xml:space="preserve"> the outputs of</w:t>
      </w:r>
      <w:r w:rsidRPr="00E274C1">
        <w:rPr>
          <w:rFonts w:ascii="Lato" w:eastAsiaTheme="majorEastAsia" w:hAnsi="Lato" w:cstheme="majorBidi"/>
          <w:i/>
          <w:iCs/>
          <w:sz w:val="20"/>
          <w:szCs w:val="20"/>
        </w:rPr>
        <w:t xml:space="preserve"> AI-generated code?</w:t>
      </w:r>
    </w:p>
    <w:p w14:paraId="4F784778" w14:textId="0C36B74F" w:rsidR="009E19D7" w:rsidRPr="00E274C1" w:rsidRDefault="00985623" w:rsidP="00BA7A4D">
      <w:pPr>
        <w:pStyle w:val="ListParagraph"/>
        <w:numPr>
          <w:ilvl w:val="0"/>
          <w:numId w:val="12"/>
        </w:numPr>
        <w:spacing w:line="240" w:lineRule="auto"/>
        <w:rPr>
          <w:rFonts w:ascii="Lato" w:eastAsiaTheme="majorEastAsia" w:hAnsi="Lato" w:cstheme="majorBidi"/>
          <w:sz w:val="20"/>
          <w:szCs w:val="20"/>
        </w:rPr>
      </w:pPr>
      <w:r w:rsidRPr="00E274C1">
        <w:rPr>
          <w:rFonts w:ascii="Lato" w:eastAsiaTheme="majorEastAsia" w:hAnsi="Lato" w:cstheme="majorBidi"/>
          <w:i/>
          <w:iCs/>
          <w:sz w:val="20"/>
          <w:szCs w:val="20"/>
        </w:rPr>
        <w:t>How can I protect sensitive or unpublished data when using AI</w:t>
      </w:r>
      <w:r w:rsidR="005F6544" w:rsidRPr="00E274C1">
        <w:rPr>
          <w:rFonts w:ascii="Lato" w:eastAsiaTheme="majorEastAsia" w:hAnsi="Lato" w:cstheme="majorBidi"/>
          <w:i/>
          <w:iCs/>
          <w:sz w:val="20"/>
          <w:szCs w:val="20"/>
        </w:rPr>
        <w:t>?</w:t>
      </w:r>
    </w:p>
    <w:p w14:paraId="00DC9438" w14:textId="77777777" w:rsidR="00985623" w:rsidRPr="00E274C1" w:rsidRDefault="00985623" w:rsidP="009E19D7">
      <w:pPr>
        <w:pStyle w:val="ListParagraph"/>
        <w:spacing w:line="240" w:lineRule="auto"/>
        <w:rPr>
          <w:rFonts w:ascii="Lato" w:eastAsiaTheme="majorEastAsia" w:hAnsi="Lato" w:cstheme="majorBidi"/>
          <w:sz w:val="20"/>
          <w:szCs w:val="20"/>
        </w:rPr>
      </w:pPr>
    </w:p>
    <w:p w14:paraId="269D6B85" w14:textId="78B71A48" w:rsidR="00174868" w:rsidRPr="00E274C1" w:rsidRDefault="00325666" w:rsidP="00AD19DD">
      <w:pPr>
        <w:spacing w:line="240" w:lineRule="auto"/>
        <w:jc w:val="center"/>
        <w:rPr>
          <w:rFonts w:ascii="Lato" w:eastAsiaTheme="majorEastAsia" w:hAnsi="Lato" w:cstheme="majorBidi"/>
          <w:sz w:val="20"/>
          <w:szCs w:val="20"/>
        </w:rPr>
      </w:pPr>
      <w:r w:rsidRPr="00E274C1">
        <w:rPr>
          <w:rFonts w:ascii="Lato" w:hAnsi="Lato"/>
          <w:noProof/>
        </w:rPr>
        <w:drawing>
          <wp:inline distT="0" distB="0" distL="0" distR="0" wp14:anchorId="6C046FAB" wp14:editId="0EC3CF1B">
            <wp:extent cx="3745834" cy="1975342"/>
            <wp:effectExtent l="0" t="0" r="7620" b="6350"/>
            <wp:docPr id="33937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71172"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45834" cy="1975342"/>
                    </a:xfrm>
                    <a:prstGeom prst="rect">
                      <a:avLst/>
                    </a:prstGeom>
                    <a:noFill/>
                    <a:ln>
                      <a:noFill/>
                    </a:ln>
                  </pic:spPr>
                </pic:pic>
              </a:graphicData>
            </a:graphic>
          </wp:inline>
        </w:drawing>
      </w:r>
    </w:p>
    <w:p w14:paraId="251FCB2E" w14:textId="77777777" w:rsidR="009C72CF" w:rsidRPr="00E274C1" w:rsidRDefault="009C72CF" w:rsidP="00AD19DD">
      <w:pPr>
        <w:spacing w:line="240" w:lineRule="auto"/>
        <w:jc w:val="center"/>
        <w:rPr>
          <w:rFonts w:ascii="Lato" w:eastAsia="Times New Roman" w:hAnsi="Lato" w:cs="Times New Roman"/>
          <w:color w:val="000000"/>
        </w:rPr>
      </w:pPr>
      <w:r w:rsidRPr="00E274C1">
        <w:rPr>
          <w:rFonts w:ascii="Lato" w:eastAsia="Times New Roman" w:hAnsi="Lato" w:cs="Times New Roman"/>
          <w:color w:val="000000"/>
        </w:rPr>
        <w:t>CC/peopleimages.com</w:t>
      </w:r>
    </w:p>
    <w:p w14:paraId="7BFF4257" w14:textId="77777777" w:rsidR="00325666" w:rsidRPr="00E274C1" w:rsidRDefault="00325666" w:rsidP="00AD19DD">
      <w:pPr>
        <w:spacing w:line="240" w:lineRule="auto"/>
        <w:jc w:val="center"/>
        <w:rPr>
          <w:rFonts w:ascii="Lato" w:eastAsiaTheme="majorEastAsia" w:hAnsi="Lato" w:cstheme="majorBidi"/>
          <w:sz w:val="20"/>
          <w:szCs w:val="20"/>
        </w:rPr>
      </w:pPr>
    </w:p>
    <w:p w14:paraId="49D84A14" w14:textId="782604E9" w:rsidR="003935C4" w:rsidRPr="00E274C1" w:rsidRDefault="003935C4" w:rsidP="003935C4">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Artificial intelligence can support researchers at many stages of </w:t>
      </w:r>
      <w:r w:rsidR="00FB0C08" w:rsidRPr="00E274C1">
        <w:rPr>
          <w:rFonts w:ascii="Lato" w:eastAsiaTheme="majorEastAsia" w:hAnsi="Lato" w:cstheme="majorBidi"/>
          <w:sz w:val="20"/>
          <w:szCs w:val="20"/>
        </w:rPr>
        <w:t>experiment</w:t>
      </w:r>
      <w:r w:rsidR="00B64765" w:rsidRPr="00E274C1">
        <w:rPr>
          <w:rFonts w:ascii="Lato" w:eastAsiaTheme="majorEastAsia" w:hAnsi="Lato" w:cstheme="majorBidi"/>
          <w:sz w:val="20"/>
          <w:szCs w:val="20"/>
        </w:rPr>
        <w:t>ation</w:t>
      </w:r>
      <w:r w:rsidR="007D3A36" w:rsidRPr="00E274C1">
        <w:rPr>
          <w:rFonts w:ascii="Lato" w:eastAsiaTheme="majorEastAsia" w:hAnsi="Lato" w:cstheme="majorBidi"/>
          <w:sz w:val="20"/>
          <w:szCs w:val="20"/>
        </w:rPr>
        <w:t xml:space="preserve">, </w:t>
      </w:r>
      <w:r w:rsidR="000B1834" w:rsidRPr="00E274C1">
        <w:rPr>
          <w:rFonts w:ascii="Lato" w:eastAsiaTheme="majorEastAsia" w:hAnsi="Lato" w:cstheme="majorBidi"/>
          <w:sz w:val="20"/>
          <w:szCs w:val="20"/>
        </w:rPr>
        <w:t>from collecting data to developing models, recognising patterns and troubleshooting problems</w:t>
      </w:r>
      <w:r w:rsidRPr="00E274C1">
        <w:rPr>
          <w:rFonts w:ascii="Lato" w:eastAsiaTheme="majorEastAsia" w:hAnsi="Lato" w:cstheme="majorBidi"/>
          <w:sz w:val="20"/>
          <w:szCs w:val="20"/>
        </w:rPr>
        <w:t xml:space="preserve">. Used well, it can save time and </w:t>
      </w:r>
      <w:proofErr w:type="gramStart"/>
      <w:r w:rsidRPr="00E274C1">
        <w:rPr>
          <w:rFonts w:ascii="Lato" w:eastAsiaTheme="majorEastAsia" w:hAnsi="Lato" w:cstheme="majorBidi"/>
          <w:sz w:val="20"/>
          <w:szCs w:val="20"/>
        </w:rPr>
        <w:t>open up</w:t>
      </w:r>
      <w:proofErr w:type="gramEnd"/>
      <w:r w:rsidRPr="00E274C1">
        <w:rPr>
          <w:rFonts w:ascii="Lato" w:eastAsiaTheme="majorEastAsia" w:hAnsi="Lato" w:cstheme="majorBidi"/>
          <w:sz w:val="20"/>
          <w:szCs w:val="20"/>
        </w:rPr>
        <w:t xml:space="preserve"> new ways of working. However, reliable analysis still depends on sound research design, well-managed data and a clear analytical plan. AI cannot compensate for fundamental flaws in a study or turn poor-quality data into reliable evidence.</w:t>
      </w:r>
    </w:p>
    <w:p w14:paraId="099EB02B" w14:textId="77777777" w:rsidR="003935C4" w:rsidRPr="00E274C1" w:rsidRDefault="003935C4" w:rsidP="003935C4">
      <w:pPr>
        <w:spacing w:line="240" w:lineRule="auto"/>
        <w:rPr>
          <w:rFonts w:ascii="Lato" w:eastAsiaTheme="majorEastAsia" w:hAnsi="Lato" w:cstheme="majorBidi"/>
          <w:sz w:val="20"/>
          <w:szCs w:val="20"/>
        </w:rPr>
      </w:pPr>
    </w:p>
    <w:p w14:paraId="27D91F5D" w14:textId="77777777" w:rsidR="003935C4" w:rsidRPr="00E274C1" w:rsidRDefault="003935C4" w:rsidP="003935C4">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The challenge for researchers is knowing where AI adds genuine value and how to use it responsibly. How can they verify its outputs and manage risks such as bias, data privacy and security, and conclusions that go beyond the evidence?</w:t>
      </w:r>
    </w:p>
    <w:p w14:paraId="4F950009" w14:textId="77777777" w:rsidR="003935C4" w:rsidRPr="00E274C1" w:rsidRDefault="003935C4" w:rsidP="003935C4">
      <w:pPr>
        <w:spacing w:line="240" w:lineRule="auto"/>
        <w:rPr>
          <w:rFonts w:ascii="Lato" w:eastAsiaTheme="majorEastAsia" w:hAnsi="Lato" w:cstheme="majorBidi"/>
          <w:sz w:val="20"/>
          <w:szCs w:val="20"/>
        </w:rPr>
      </w:pPr>
    </w:p>
    <w:p w14:paraId="45BCAB36" w14:textId="27ED5F78" w:rsidR="005901C8" w:rsidRPr="00E274C1" w:rsidRDefault="003935C4" w:rsidP="003935C4">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In this webinar, you’ll learn from distinguished panellists with expertise in AI research, editorial practice and policy. They will examine the role of AI across data preparation, </w:t>
      </w:r>
      <w:r w:rsidR="002D0B1B" w:rsidRPr="00E274C1">
        <w:rPr>
          <w:rFonts w:ascii="Lato" w:eastAsiaTheme="majorEastAsia" w:hAnsi="Lato" w:cstheme="majorBidi"/>
          <w:sz w:val="20"/>
          <w:szCs w:val="20"/>
        </w:rPr>
        <w:t>analyses</w:t>
      </w:r>
      <w:r w:rsidRPr="00E274C1">
        <w:rPr>
          <w:rFonts w:ascii="Lato" w:eastAsiaTheme="majorEastAsia" w:hAnsi="Lato" w:cstheme="majorBidi"/>
          <w:sz w:val="20"/>
          <w:szCs w:val="20"/>
        </w:rPr>
        <w:t xml:space="preserve">, interpretation and </w:t>
      </w:r>
      <w:r w:rsidR="006A5F69" w:rsidRPr="00E274C1">
        <w:rPr>
          <w:rFonts w:ascii="Lato" w:eastAsiaTheme="majorEastAsia" w:hAnsi="Lato" w:cstheme="majorBidi"/>
          <w:sz w:val="20"/>
          <w:szCs w:val="20"/>
        </w:rPr>
        <w:t>visualisation</w:t>
      </w:r>
      <w:r w:rsidRPr="00E274C1">
        <w:rPr>
          <w:rFonts w:ascii="Lato" w:eastAsiaTheme="majorEastAsia" w:hAnsi="Lato" w:cstheme="majorBidi"/>
          <w:sz w:val="20"/>
          <w:szCs w:val="20"/>
        </w:rPr>
        <w:t>. They will offer practical guidance and explain where human judgement and subject expertise remain essential. Whether you are new to AI or already using it in your work, the webinar will help you make more informed decisions about its role in your research.</w:t>
      </w:r>
    </w:p>
    <w:p w14:paraId="334365BF" w14:textId="77777777" w:rsidR="002D0B1B" w:rsidRPr="00E274C1" w:rsidRDefault="002D0B1B" w:rsidP="003935C4">
      <w:pPr>
        <w:spacing w:line="240" w:lineRule="auto"/>
        <w:rPr>
          <w:rFonts w:ascii="Lato" w:eastAsiaTheme="majorEastAsia" w:hAnsi="Lato" w:cstheme="majorBidi"/>
          <w:sz w:val="20"/>
          <w:szCs w:val="20"/>
        </w:rPr>
      </w:pPr>
    </w:p>
    <w:p w14:paraId="75E23691" w14:textId="7EB3323B" w:rsidR="00AD19DD" w:rsidRPr="00E274C1" w:rsidRDefault="00313461" w:rsidP="00AD19DD">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You will have the opportunity to submit your own questions when you register. Please keep them relevant to analysing and interpreting research data with assistance from AI. Covered topics will help you to:</w:t>
      </w:r>
    </w:p>
    <w:p w14:paraId="420B3973" w14:textId="77777777" w:rsidR="00313461" w:rsidRPr="00E274C1" w:rsidRDefault="00313461" w:rsidP="00AD19DD">
      <w:pPr>
        <w:spacing w:line="240" w:lineRule="auto"/>
        <w:rPr>
          <w:rFonts w:ascii="Lato" w:eastAsiaTheme="majorEastAsia" w:hAnsi="Lato" w:cstheme="majorBidi"/>
          <w:sz w:val="20"/>
          <w:szCs w:val="20"/>
        </w:rPr>
      </w:pPr>
    </w:p>
    <w:p w14:paraId="77F80DB9" w14:textId="25721787" w:rsidR="00D25217" w:rsidRPr="00E274C1" w:rsidRDefault="00D25217" w:rsidP="00AD19DD">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Understand how AI can support different stages of data analysis, from planning and preparation to </w:t>
      </w:r>
      <w:r w:rsidR="005413D4" w:rsidRPr="00E274C1">
        <w:rPr>
          <w:rFonts w:ascii="Lato" w:eastAsiaTheme="majorEastAsia" w:hAnsi="Lato" w:cstheme="majorBidi"/>
          <w:sz w:val="20"/>
          <w:szCs w:val="20"/>
        </w:rPr>
        <w:t>coding</w:t>
      </w:r>
      <w:r w:rsidRPr="00E274C1">
        <w:rPr>
          <w:rFonts w:ascii="Lato" w:eastAsiaTheme="majorEastAsia" w:hAnsi="Lato" w:cstheme="majorBidi"/>
          <w:sz w:val="20"/>
          <w:szCs w:val="20"/>
        </w:rPr>
        <w:t>, troubleshooting</w:t>
      </w:r>
      <w:r w:rsidR="005361EB" w:rsidRPr="00E274C1">
        <w:rPr>
          <w:rFonts w:ascii="Lato" w:eastAsiaTheme="majorEastAsia" w:hAnsi="Lato" w:cstheme="majorBidi"/>
          <w:sz w:val="20"/>
          <w:szCs w:val="20"/>
        </w:rPr>
        <w:t xml:space="preserve"> and interpreting scientific results</w:t>
      </w:r>
      <w:r w:rsidR="00E87DBF" w:rsidRPr="00E274C1">
        <w:rPr>
          <w:rFonts w:ascii="Lato" w:eastAsiaTheme="majorEastAsia" w:hAnsi="Lato" w:cstheme="majorBidi"/>
          <w:sz w:val="20"/>
          <w:szCs w:val="20"/>
        </w:rPr>
        <w:t>.</w:t>
      </w:r>
    </w:p>
    <w:p w14:paraId="1BA704E9" w14:textId="268C8760" w:rsidR="008B66DA" w:rsidRPr="00E274C1" w:rsidRDefault="008B66DA" w:rsidP="00517C52">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Evaluate </w:t>
      </w:r>
      <w:r w:rsidR="00EA03C2" w:rsidRPr="00E274C1">
        <w:rPr>
          <w:rFonts w:ascii="Lato" w:eastAsiaTheme="majorEastAsia" w:hAnsi="Lato" w:cstheme="majorBidi"/>
          <w:sz w:val="20"/>
          <w:szCs w:val="20"/>
        </w:rPr>
        <w:t xml:space="preserve">where </w:t>
      </w:r>
      <w:r w:rsidRPr="00E274C1">
        <w:rPr>
          <w:rFonts w:ascii="Lato" w:eastAsiaTheme="majorEastAsia" w:hAnsi="Lato" w:cstheme="majorBidi"/>
          <w:sz w:val="20"/>
          <w:szCs w:val="20"/>
        </w:rPr>
        <w:t xml:space="preserve">AI adds value </w:t>
      </w:r>
      <w:r w:rsidR="00EA03C2" w:rsidRPr="00E274C1">
        <w:rPr>
          <w:rFonts w:ascii="Lato" w:eastAsiaTheme="majorEastAsia" w:hAnsi="Lato" w:cstheme="majorBidi"/>
          <w:sz w:val="20"/>
          <w:szCs w:val="20"/>
        </w:rPr>
        <w:t xml:space="preserve">while recognising when subject expertise, robust research methods and human oversight remain essential. </w:t>
      </w:r>
    </w:p>
    <w:p w14:paraId="211B2024" w14:textId="77777777" w:rsidR="00990BFC" w:rsidRPr="00E274C1" w:rsidRDefault="00990BFC" w:rsidP="00990BFC">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Manage research data responsibly by validating AI outputs, protecting sensitive information, documenting AI use and following institutional, </w:t>
      </w:r>
      <w:proofErr w:type="spellStart"/>
      <w:r w:rsidRPr="00E274C1">
        <w:rPr>
          <w:rFonts w:ascii="Lato" w:eastAsiaTheme="majorEastAsia" w:hAnsi="Lato" w:cstheme="majorBidi"/>
          <w:sz w:val="20"/>
          <w:szCs w:val="20"/>
        </w:rPr>
        <w:t>funder</w:t>
      </w:r>
      <w:proofErr w:type="spellEnd"/>
      <w:r w:rsidRPr="00E274C1">
        <w:rPr>
          <w:rFonts w:ascii="Lato" w:eastAsiaTheme="majorEastAsia" w:hAnsi="Lato" w:cstheme="majorBidi"/>
          <w:sz w:val="20"/>
          <w:szCs w:val="20"/>
        </w:rPr>
        <w:t xml:space="preserve"> and publisher guidance.</w:t>
      </w:r>
    </w:p>
    <w:p w14:paraId="6E60D955" w14:textId="55B5109F" w:rsidR="00445739" w:rsidRPr="00E274C1" w:rsidRDefault="00445739" w:rsidP="00990BFC">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Apply AI in ways to strengthen, rather than replace, your own </w:t>
      </w:r>
      <w:r w:rsidR="0079506A" w:rsidRPr="00E274C1">
        <w:rPr>
          <w:rFonts w:ascii="Lato" w:eastAsiaTheme="majorEastAsia" w:hAnsi="Lato" w:cstheme="majorBidi"/>
          <w:sz w:val="20"/>
          <w:szCs w:val="20"/>
        </w:rPr>
        <w:t>analytical</w:t>
      </w:r>
      <w:r w:rsidRPr="00E274C1">
        <w:rPr>
          <w:rFonts w:ascii="Lato" w:eastAsiaTheme="majorEastAsia" w:hAnsi="Lato" w:cstheme="majorBidi"/>
          <w:sz w:val="20"/>
          <w:szCs w:val="20"/>
        </w:rPr>
        <w:t xml:space="preserve"> thinking and research expertise.</w:t>
      </w:r>
    </w:p>
    <w:p w14:paraId="3E277E66" w14:textId="77777777" w:rsidR="006C0C88" w:rsidRPr="00E274C1" w:rsidRDefault="006C0C88" w:rsidP="00AD19DD">
      <w:pPr>
        <w:pStyle w:val="ListParagraph"/>
        <w:spacing w:line="240" w:lineRule="auto"/>
        <w:rPr>
          <w:rFonts w:ascii="Lato" w:eastAsiaTheme="majorEastAsia" w:hAnsi="Lato" w:cstheme="majorBidi"/>
          <w:sz w:val="20"/>
          <w:szCs w:val="20"/>
        </w:rPr>
      </w:pPr>
    </w:p>
    <w:p w14:paraId="0788EA85" w14:textId="2120700D" w:rsidR="00174868" w:rsidRPr="00E274C1" w:rsidRDefault="00B3797E" w:rsidP="00AD19DD">
      <w:pPr>
        <w:spacing w:line="240" w:lineRule="auto"/>
        <w:rPr>
          <w:rFonts w:ascii="Lato" w:hAnsi="Lato"/>
          <w:b/>
          <w:bCs/>
          <w:sz w:val="24"/>
          <w:szCs w:val="24"/>
        </w:rPr>
      </w:pPr>
      <w:r w:rsidRPr="00E274C1">
        <w:rPr>
          <w:rFonts w:ascii="Lato" w:hAnsi="Lato"/>
          <w:b/>
          <w:bCs/>
          <w:sz w:val="24"/>
          <w:szCs w:val="24"/>
        </w:rPr>
        <w:t>Session timings</w:t>
      </w:r>
    </w:p>
    <w:p w14:paraId="7DF4833F" w14:textId="77777777" w:rsidR="00B3797E" w:rsidRPr="00E274C1" w:rsidRDefault="00B3797E" w:rsidP="00AD19DD">
      <w:pPr>
        <w:spacing w:line="240" w:lineRule="auto"/>
        <w:rPr>
          <w:rFonts w:ascii="Lato" w:hAnsi="Lato"/>
          <w:b/>
          <w:bCs/>
          <w:sz w:val="10"/>
          <w:szCs w:val="10"/>
        </w:rPr>
      </w:pPr>
    </w:p>
    <w:tbl>
      <w:tblPr>
        <w:tblStyle w:val="PlainTable3"/>
        <w:tblW w:w="9725" w:type="dxa"/>
        <w:tblLayout w:type="fixed"/>
        <w:tblLook w:val="06A0" w:firstRow="1" w:lastRow="0" w:firstColumn="1" w:lastColumn="0" w:noHBand="1" w:noVBand="1"/>
      </w:tblPr>
      <w:tblGrid>
        <w:gridCol w:w="4820"/>
        <w:gridCol w:w="4905"/>
      </w:tblGrid>
      <w:tr w:rsidR="00174868" w:rsidRPr="00E274C1" w14:paraId="63E8B11F" w14:textId="77777777" w:rsidTr="3D2CB5A3">
        <w:trPr>
          <w:cnfStyle w:val="100000000000" w:firstRow="1" w:lastRow="0" w:firstColumn="0" w:lastColumn="0" w:oddVBand="0" w:evenVBand="0" w:oddHBand="0" w:evenHBand="0" w:firstRowFirstColumn="0" w:firstRowLastColumn="0" w:lastRowFirstColumn="0" w:lastRowLastColumn="0"/>
          <w:trHeight w:val="90"/>
        </w:trPr>
        <w:tc>
          <w:tcPr>
            <w:cnfStyle w:val="001000000100" w:firstRow="0" w:lastRow="0" w:firstColumn="1" w:lastColumn="0" w:oddVBand="0" w:evenVBand="0" w:oddHBand="0" w:evenHBand="0" w:firstRowFirstColumn="1" w:firstRowLastColumn="0" w:lastRowFirstColumn="0" w:lastRowLastColumn="0"/>
            <w:tcW w:w="4820" w:type="dxa"/>
          </w:tcPr>
          <w:p w14:paraId="430DA685" w14:textId="1B898727" w:rsidR="00174868" w:rsidRPr="00E274C1" w:rsidRDefault="007636A0" w:rsidP="00AD19DD">
            <w:pPr>
              <w:rPr>
                <w:rFonts w:ascii="Lato" w:eastAsiaTheme="majorEastAsia" w:hAnsi="Lato" w:cstheme="majorBidi"/>
                <w:b w:val="0"/>
                <w:bCs w:val="0"/>
                <w:sz w:val="20"/>
                <w:szCs w:val="20"/>
              </w:rPr>
            </w:pPr>
            <w:r w:rsidRPr="00E274C1">
              <w:rPr>
                <w:rFonts w:ascii="Lato" w:eastAsiaTheme="majorEastAsia" w:hAnsi="Lato" w:cstheme="majorBidi"/>
                <w:caps w:val="0"/>
                <w:sz w:val="20"/>
                <w:szCs w:val="20"/>
              </w:rPr>
              <w:t>Time</w:t>
            </w:r>
          </w:p>
        </w:tc>
        <w:tc>
          <w:tcPr>
            <w:tcW w:w="4905" w:type="dxa"/>
          </w:tcPr>
          <w:p w14:paraId="7DBA01EC" w14:textId="742CB9AC" w:rsidR="00174868" w:rsidRPr="00E274C1" w:rsidRDefault="003007D6" w:rsidP="00AD19DD">
            <w:pPr>
              <w:cnfStyle w:val="100000000000" w:firstRow="1" w:lastRow="0" w:firstColumn="0" w:lastColumn="0" w:oddVBand="0" w:evenVBand="0" w:oddHBand="0" w:evenHBand="0" w:firstRowFirstColumn="0" w:firstRowLastColumn="0" w:lastRowFirstColumn="0" w:lastRowLastColumn="0"/>
              <w:rPr>
                <w:rFonts w:ascii="Lato" w:eastAsiaTheme="majorEastAsia" w:hAnsi="Lato" w:cstheme="majorBidi"/>
                <w:b w:val="0"/>
                <w:bCs w:val="0"/>
                <w:sz w:val="20"/>
                <w:szCs w:val="20"/>
              </w:rPr>
            </w:pPr>
            <w:r w:rsidRPr="00E274C1">
              <w:rPr>
                <w:rFonts w:ascii="Lato" w:eastAsiaTheme="majorEastAsia" w:hAnsi="Lato" w:cstheme="majorBidi"/>
                <w:caps w:val="0"/>
                <w:sz w:val="20"/>
                <w:szCs w:val="20"/>
              </w:rPr>
              <w:t>Registration link</w:t>
            </w:r>
          </w:p>
        </w:tc>
      </w:tr>
      <w:tr w:rsidR="00D14AFA" w:rsidRPr="00E274C1" w14:paraId="712366D4" w14:textId="77777777" w:rsidTr="3D2CB5A3">
        <w:trPr>
          <w:trHeight w:val="77"/>
        </w:trPr>
        <w:tc>
          <w:tcPr>
            <w:cnfStyle w:val="001000000000" w:firstRow="0" w:lastRow="0" w:firstColumn="1" w:lastColumn="0" w:oddVBand="0" w:evenVBand="0" w:oddHBand="0" w:evenHBand="0" w:firstRowFirstColumn="0" w:firstRowLastColumn="0" w:lastRowFirstColumn="0" w:lastRowLastColumn="0"/>
            <w:tcW w:w="4820" w:type="dxa"/>
          </w:tcPr>
          <w:p w14:paraId="7FFA517F" w14:textId="7F204C9C" w:rsidR="00D14AFA" w:rsidRPr="00E274C1" w:rsidRDefault="0089180A" w:rsidP="00AD19DD">
            <w:pPr>
              <w:rPr>
                <w:rFonts w:ascii="Lato" w:eastAsia="Times New Roman" w:hAnsi="Lato"/>
                <w:b w:val="0"/>
                <w:bCs w:val="0"/>
                <w:sz w:val="20"/>
                <w:szCs w:val="20"/>
              </w:rPr>
            </w:pPr>
            <w:r w:rsidRPr="00E274C1">
              <w:rPr>
                <w:rFonts w:ascii="Lato" w:eastAsia="Times New Roman" w:hAnsi="Lato"/>
                <w:b w:val="0"/>
                <w:bCs w:val="0"/>
                <w:caps w:val="0"/>
                <w:sz w:val="20"/>
                <w:szCs w:val="20"/>
              </w:rPr>
              <w:t>Tuesday 15 September</w:t>
            </w:r>
            <w:r w:rsidR="007636A0" w:rsidRPr="00E274C1">
              <w:rPr>
                <w:rFonts w:ascii="Lato" w:eastAsia="Times New Roman" w:hAnsi="Lato"/>
                <w:b w:val="0"/>
                <w:bCs w:val="0"/>
                <w:caps w:val="0"/>
                <w:sz w:val="20"/>
                <w:szCs w:val="20"/>
              </w:rPr>
              <w:t>, 17:00–18:00 (BST)</w:t>
            </w:r>
          </w:p>
        </w:tc>
        <w:tc>
          <w:tcPr>
            <w:tcW w:w="4905" w:type="dxa"/>
          </w:tcPr>
          <w:p w14:paraId="411581DA" w14:textId="7ED704CD" w:rsidR="00D14AFA" w:rsidRPr="00E274C1" w:rsidRDefault="007714CB" w:rsidP="00AD19DD">
            <w:pPr>
              <w:cnfStyle w:val="000000000000" w:firstRow="0" w:lastRow="0" w:firstColumn="0" w:lastColumn="0" w:oddVBand="0" w:evenVBand="0" w:oddHBand="0" w:evenHBand="0" w:firstRowFirstColumn="0" w:firstRowLastColumn="0" w:lastRowFirstColumn="0" w:lastRowLastColumn="0"/>
              <w:rPr>
                <w:rFonts w:ascii="Lato" w:hAnsi="Lato"/>
              </w:rPr>
            </w:pPr>
            <w:hyperlink r:id="rId13" w:history="1">
              <w:r w:rsidRPr="00BE796F">
                <w:rPr>
                  <w:rStyle w:val="Hyperlink"/>
                  <w:rFonts w:ascii="Lato" w:hAnsi="Lato"/>
                </w:rPr>
                <w:t>here</w:t>
              </w:r>
            </w:hyperlink>
          </w:p>
        </w:tc>
      </w:tr>
      <w:tr w:rsidR="00D14AFA" w:rsidRPr="00E274C1" w14:paraId="1471DC3C" w14:textId="77777777" w:rsidTr="3D2CB5A3">
        <w:trPr>
          <w:trHeight w:val="77"/>
        </w:trPr>
        <w:tc>
          <w:tcPr>
            <w:cnfStyle w:val="001000000000" w:firstRow="0" w:lastRow="0" w:firstColumn="1" w:lastColumn="0" w:oddVBand="0" w:evenVBand="0" w:oddHBand="0" w:evenHBand="0" w:firstRowFirstColumn="0" w:firstRowLastColumn="0" w:lastRowFirstColumn="0" w:lastRowLastColumn="0"/>
            <w:tcW w:w="4820" w:type="dxa"/>
          </w:tcPr>
          <w:p w14:paraId="3F8757E0" w14:textId="3A57FA14" w:rsidR="00D14AFA" w:rsidRPr="00E274C1" w:rsidRDefault="00386FBF" w:rsidP="00AD19DD">
            <w:pPr>
              <w:rPr>
                <w:rFonts w:ascii="Lato" w:eastAsiaTheme="majorEastAsia" w:hAnsi="Lato" w:cstheme="majorBidi"/>
                <w:b w:val="0"/>
                <w:bCs w:val="0"/>
                <w:sz w:val="20"/>
                <w:szCs w:val="20"/>
              </w:rPr>
            </w:pPr>
            <w:r w:rsidRPr="00E274C1">
              <w:rPr>
                <w:rFonts w:ascii="Lato" w:eastAsia="Times New Roman" w:hAnsi="Lato"/>
                <w:b w:val="0"/>
                <w:bCs w:val="0"/>
                <w:caps w:val="0"/>
                <w:sz w:val="20"/>
                <w:szCs w:val="20"/>
              </w:rPr>
              <w:t>Thursday 17 September</w:t>
            </w:r>
            <w:r w:rsidR="007636A0" w:rsidRPr="00E274C1">
              <w:rPr>
                <w:rFonts w:ascii="Lato" w:eastAsia="Times New Roman" w:hAnsi="Lato"/>
                <w:b w:val="0"/>
                <w:bCs w:val="0"/>
                <w:caps w:val="0"/>
                <w:sz w:val="20"/>
                <w:szCs w:val="20"/>
              </w:rPr>
              <w:t>, 08:00–09:00 (BST)</w:t>
            </w:r>
          </w:p>
        </w:tc>
        <w:tc>
          <w:tcPr>
            <w:tcW w:w="4905" w:type="dxa"/>
          </w:tcPr>
          <w:p w14:paraId="4643070A" w14:textId="406ABCBA" w:rsidR="00D14AFA" w:rsidRPr="00E274C1" w:rsidRDefault="007714CB" w:rsidP="00AD19DD">
            <w:pPr>
              <w:cnfStyle w:val="000000000000" w:firstRow="0" w:lastRow="0" w:firstColumn="0" w:lastColumn="0" w:oddVBand="0" w:evenVBand="0" w:oddHBand="0" w:evenHBand="0" w:firstRowFirstColumn="0" w:firstRowLastColumn="0" w:lastRowFirstColumn="0" w:lastRowLastColumn="0"/>
              <w:rPr>
                <w:rFonts w:ascii="Lato" w:hAnsi="Lato"/>
              </w:rPr>
            </w:pPr>
            <w:hyperlink r:id="rId14" w:history="1">
              <w:r w:rsidRPr="00CF24CC">
                <w:rPr>
                  <w:rStyle w:val="Hyperlink"/>
                  <w:rFonts w:ascii="Lato" w:hAnsi="Lato"/>
                </w:rPr>
                <w:t>here</w:t>
              </w:r>
            </w:hyperlink>
          </w:p>
        </w:tc>
      </w:tr>
      <w:tr w:rsidR="00D14AFA" w:rsidRPr="00816036" w14:paraId="4428FF35" w14:textId="77777777" w:rsidTr="3D2CB5A3">
        <w:trPr>
          <w:trHeight w:val="77"/>
        </w:trPr>
        <w:tc>
          <w:tcPr>
            <w:cnfStyle w:val="001000000000" w:firstRow="0" w:lastRow="0" w:firstColumn="1" w:lastColumn="0" w:oddVBand="0" w:evenVBand="0" w:oddHBand="0" w:evenHBand="0" w:firstRowFirstColumn="0" w:firstRowLastColumn="0" w:lastRowFirstColumn="0" w:lastRowLastColumn="0"/>
            <w:tcW w:w="4820" w:type="dxa"/>
          </w:tcPr>
          <w:p w14:paraId="47D5C3BC" w14:textId="0241CE04" w:rsidR="00D14AFA" w:rsidRPr="00E274C1" w:rsidRDefault="00386FBF" w:rsidP="00AD19DD">
            <w:pPr>
              <w:rPr>
                <w:rFonts w:ascii="Lato" w:eastAsia="Times New Roman" w:hAnsi="Lato"/>
                <w:b w:val="0"/>
                <w:bCs w:val="0"/>
                <w:sz w:val="20"/>
                <w:szCs w:val="20"/>
              </w:rPr>
            </w:pPr>
            <w:r w:rsidRPr="00E274C1">
              <w:rPr>
                <w:rFonts w:ascii="Lato" w:eastAsia="Times New Roman" w:hAnsi="Lato"/>
                <w:b w:val="0"/>
                <w:bCs w:val="0"/>
                <w:caps w:val="0"/>
                <w:sz w:val="20"/>
                <w:szCs w:val="20"/>
              </w:rPr>
              <w:t>Thursday 17 September</w:t>
            </w:r>
            <w:r w:rsidR="007636A0" w:rsidRPr="00E274C1">
              <w:rPr>
                <w:rFonts w:ascii="Lato" w:eastAsia="Times New Roman" w:hAnsi="Lato"/>
                <w:b w:val="0"/>
                <w:bCs w:val="0"/>
                <w:caps w:val="0"/>
                <w:sz w:val="20"/>
                <w:szCs w:val="20"/>
              </w:rPr>
              <w:t>, 14:00–15:00 (BST)</w:t>
            </w:r>
          </w:p>
        </w:tc>
        <w:tc>
          <w:tcPr>
            <w:tcW w:w="4905" w:type="dxa"/>
          </w:tcPr>
          <w:p w14:paraId="6EC2D9C3" w14:textId="03594BDC" w:rsidR="00D14AFA" w:rsidRPr="00816036" w:rsidRDefault="007714CB" w:rsidP="00AD19DD">
            <w:pPr>
              <w:cnfStyle w:val="000000000000" w:firstRow="0" w:lastRow="0" w:firstColumn="0" w:lastColumn="0" w:oddVBand="0" w:evenVBand="0" w:oddHBand="0" w:evenHBand="0" w:firstRowFirstColumn="0" w:firstRowLastColumn="0" w:lastRowFirstColumn="0" w:lastRowLastColumn="0"/>
              <w:rPr>
                <w:rFonts w:ascii="Lato" w:hAnsi="Lato"/>
              </w:rPr>
            </w:pPr>
            <w:hyperlink r:id="rId15" w:history="1">
              <w:r w:rsidRPr="00413B83">
                <w:rPr>
                  <w:rStyle w:val="Hyperlink"/>
                  <w:rFonts w:ascii="Lato" w:hAnsi="Lato"/>
                </w:rPr>
                <w:t>here</w:t>
              </w:r>
            </w:hyperlink>
          </w:p>
        </w:tc>
      </w:tr>
    </w:tbl>
    <w:p w14:paraId="01CC6E33" w14:textId="77777777" w:rsidR="00FA62EA" w:rsidRPr="00816036" w:rsidRDefault="00FA62EA" w:rsidP="00AD19DD">
      <w:pPr>
        <w:spacing w:line="240" w:lineRule="auto"/>
        <w:rPr>
          <w:rFonts w:ascii="Lato" w:hAnsi="Lato"/>
          <w:b/>
          <w:bCs/>
          <w:sz w:val="24"/>
          <w:szCs w:val="24"/>
        </w:rPr>
      </w:pPr>
    </w:p>
    <w:p w14:paraId="5E19DAF8" w14:textId="77777777" w:rsidR="00FA62EA" w:rsidRPr="00816036" w:rsidRDefault="00FA62EA" w:rsidP="00AD19DD">
      <w:pPr>
        <w:spacing w:line="240" w:lineRule="auto"/>
        <w:rPr>
          <w:rFonts w:ascii="Lato" w:hAnsi="Lato"/>
          <w:b/>
          <w:bCs/>
          <w:sz w:val="24"/>
          <w:szCs w:val="24"/>
        </w:rPr>
      </w:pPr>
      <w:r w:rsidRPr="00816036">
        <w:rPr>
          <w:rFonts w:ascii="Lato" w:hAnsi="Lato"/>
          <w:b/>
          <w:bCs/>
          <w:sz w:val="24"/>
          <w:szCs w:val="24"/>
        </w:rPr>
        <w:br w:type="page"/>
      </w:r>
    </w:p>
    <w:p w14:paraId="73837365" w14:textId="1AAC4683" w:rsidR="000A2721" w:rsidRPr="00816036" w:rsidRDefault="000A2721" w:rsidP="00AD19DD">
      <w:pPr>
        <w:spacing w:line="240" w:lineRule="auto"/>
        <w:rPr>
          <w:rFonts w:ascii="Lato" w:hAnsi="Lato"/>
          <w:b/>
          <w:bCs/>
          <w:sz w:val="24"/>
          <w:szCs w:val="24"/>
        </w:rPr>
      </w:pPr>
      <w:r w:rsidRPr="00816036">
        <w:rPr>
          <w:rFonts w:ascii="Lato" w:hAnsi="Lato"/>
          <w:b/>
          <w:bCs/>
          <w:sz w:val="24"/>
          <w:szCs w:val="24"/>
        </w:rPr>
        <w:lastRenderedPageBreak/>
        <w:t xml:space="preserve">Experts </w:t>
      </w:r>
      <w:r w:rsidR="003674D1" w:rsidRPr="00816036">
        <w:rPr>
          <w:rFonts w:ascii="Lato" w:hAnsi="Lato"/>
          <w:b/>
          <w:bCs/>
          <w:sz w:val="24"/>
          <w:szCs w:val="24"/>
        </w:rPr>
        <w:t>by session</w:t>
      </w:r>
    </w:p>
    <w:p w14:paraId="7750DAFD" w14:textId="739F5C13" w:rsidR="00636AD3" w:rsidRPr="00816036" w:rsidRDefault="00636AD3" w:rsidP="00AD19DD">
      <w:pPr>
        <w:spacing w:line="240" w:lineRule="auto"/>
        <w:rPr>
          <w:rFonts w:ascii="Lato" w:hAnsi="Lato"/>
          <w:b/>
          <w:bCs/>
          <w:sz w:val="20"/>
          <w:szCs w:val="20"/>
        </w:rPr>
      </w:pPr>
      <w:r w:rsidRPr="00816036">
        <w:rPr>
          <w:rFonts w:ascii="Lato" w:hAnsi="Lato"/>
          <w:b/>
          <w:bCs/>
          <w:sz w:val="20"/>
          <w:szCs w:val="20"/>
        </w:rPr>
        <w:t xml:space="preserve">Americas: </w:t>
      </w:r>
      <w:r w:rsidR="00AE365A" w:rsidRPr="00816036">
        <w:rPr>
          <w:rFonts w:ascii="Lato" w:hAnsi="Lato"/>
          <w:b/>
          <w:bCs/>
          <w:sz w:val="20"/>
          <w:szCs w:val="20"/>
        </w:rPr>
        <w:t>Tuesday 15 September</w:t>
      </w:r>
      <w:r w:rsidRPr="00816036">
        <w:rPr>
          <w:rFonts w:ascii="Lato" w:hAnsi="Lato"/>
          <w:b/>
          <w:bCs/>
          <w:sz w:val="20"/>
          <w:szCs w:val="20"/>
        </w:rPr>
        <w:t>, 1</w:t>
      </w:r>
      <w:r w:rsidR="002F054B" w:rsidRPr="00816036">
        <w:rPr>
          <w:rFonts w:ascii="Lato" w:hAnsi="Lato"/>
          <w:b/>
          <w:bCs/>
          <w:sz w:val="20"/>
          <w:szCs w:val="20"/>
        </w:rPr>
        <w:t>7</w:t>
      </w:r>
      <w:r w:rsidRPr="00816036">
        <w:rPr>
          <w:rFonts w:ascii="Lato" w:hAnsi="Lato"/>
          <w:b/>
          <w:bCs/>
          <w:sz w:val="20"/>
          <w:szCs w:val="20"/>
        </w:rPr>
        <w:t>:</w:t>
      </w:r>
      <w:r w:rsidR="002F054B" w:rsidRPr="00816036">
        <w:rPr>
          <w:rFonts w:ascii="Lato" w:hAnsi="Lato"/>
          <w:b/>
          <w:bCs/>
          <w:sz w:val="20"/>
          <w:szCs w:val="20"/>
        </w:rPr>
        <w:t>0</w:t>
      </w:r>
      <w:r w:rsidRPr="00816036">
        <w:rPr>
          <w:rFonts w:ascii="Lato" w:hAnsi="Lato"/>
          <w:b/>
          <w:bCs/>
          <w:sz w:val="20"/>
          <w:szCs w:val="20"/>
        </w:rPr>
        <w:t>0–18:00 (BST)</w:t>
      </w:r>
    </w:p>
    <w:p w14:paraId="584F09EE" w14:textId="77777777" w:rsidR="00636AD3" w:rsidRPr="00816036" w:rsidRDefault="00636AD3" w:rsidP="00AD19DD">
      <w:pPr>
        <w:spacing w:line="240" w:lineRule="auto"/>
        <w:rPr>
          <w:rFonts w:ascii="Lato" w:hAnsi="Lato"/>
          <w:b/>
          <w:bCs/>
          <w:sz w:val="20"/>
          <w:szCs w:val="20"/>
        </w:rPr>
      </w:pPr>
    </w:p>
    <w:tbl>
      <w:tblPr>
        <w:tblW w:w="9771" w:type="dxa"/>
        <w:tblLayout w:type="fixed"/>
        <w:tblCellMar>
          <w:top w:w="1701" w:type="dxa"/>
        </w:tblCellMar>
        <w:tblLook w:val="0600" w:firstRow="0" w:lastRow="0" w:firstColumn="0" w:lastColumn="0" w:noHBand="1" w:noVBand="1"/>
      </w:tblPr>
      <w:tblGrid>
        <w:gridCol w:w="1843"/>
        <w:gridCol w:w="7928"/>
      </w:tblGrid>
      <w:tr w:rsidR="007D41F4" w:rsidRPr="00816036" w14:paraId="23C1E7EB" w14:textId="77777777">
        <w:tc>
          <w:tcPr>
            <w:tcW w:w="1843" w:type="dxa"/>
            <w:tcBorders>
              <w:top w:val="single" w:sz="4" w:space="0" w:color="auto"/>
              <w:bottom w:val="single" w:sz="4" w:space="0" w:color="auto"/>
            </w:tcBorders>
            <w:tcMar>
              <w:top w:w="100" w:type="dxa"/>
              <w:left w:w="100" w:type="dxa"/>
              <w:bottom w:w="100" w:type="dxa"/>
              <w:right w:w="100" w:type="dxa"/>
            </w:tcMar>
          </w:tcPr>
          <w:p w14:paraId="498A5309" w14:textId="7E2AA296" w:rsidR="007D41F4" w:rsidRPr="00816036" w:rsidRDefault="00FD65A7" w:rsidP="00AD19DD">
            <w:pPr>
              <w:widowControl w:val="0"/>
              <w:pBdr>
                <w:top w:val="nil"/>
                <w:left w:val="nil"/>
                <w:bottom w:val="nil"/>
                <w:right w:val="nil"/>
                <w:between w:val="nil"/>
              </w:pBdr>
              <w:spacing w:line="240" w:lineRule="auto"/>
              <w:jc w:val="center"/>
              <w:rPr>
                <w:rFonts w:ascii="Lato" w:hAnsi="Lato"/>
                <w:sz w:val="20"/>
                <w:szCs w:val="20"/>
              </w:rPr>
            </w:pPr>
            <w:r w:rsidRPr="00816036">
              <w:rPr>
                <w:rFonts w:ascii="Lato" w:hAnsi="Lato"/>
                <w:noProof/>
                <w:sz w:val="20"/>
                <w:szCs w:val="20"/>
              </w:rPr>
              <w:drawing>
                <wp:inline distT="0" distB="0" distL="0" distR="0" wp14:anchorId="44AC3D3E" wp14:editId="4480204B">
                  <wp:extent cx="1080000" cy="1080000"/>
                  <wp:effectExtent l="0" t="0" r="6350" b="6350"/>
                  <wp:docPr id="356679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6037"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676" b="8676"/>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AA06220" w14:textId="77777777" w:rsidR="007D41F4" w:rsidRPr="00B93705" w:rsidRDefault="007D41F4"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Ellie Gendle</w:t>
            </w:r>
          </w:p>
          <w:p w14:paraId="55E14801" w14:textId="77777777" w:rsidR="007D41F4" w:rsidRPr="00B93705" w:rsidRDefault="007D41F4"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Head of Journals Policy – Research Integrity, Springer Nature</w:t>
            </w:r>
          </w:p>
          <w:p w14:paraId="3E943B29"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5839280A" w14:textId="39B932C1" w:rsidR="007D41F4" w:rsidRPr="00B93705" w:rsidRDefault="00712FBE" w:rsidP="00AD19DD">
            <w:pPr>
              <w:widowControl w:val="0"/>
              <w:spacing w:line="240" w:lineRule="auto"/>
              <w:rPr>
                <w:rFonts w:ascii="Lato" w:eastAsiaTheme="majorEastAsia" w:hAnsi="Lato" w:cstheme="majorBidi"/>
                <w:sz w:val="20"/>
                <w:szCs w:val="20"/>
              </w:rPr>
            </w:pPr>
            <w:r w:rsidRPr="00B93705">
              <w:rPr>
                <w:rFonts w:ascii="Lato" w:hAnsi="Lato"/>
                <w:sz w:val="20"/>
                <w:szCs w:val="20"/>
              </w:rPr>
              <w:t>Ellie</w:t>
            </w:r>
            <w:r w:rsidRPr="00B93705" w:rsidDel="009B4296">
              <w:rPr>
                <w:rFonts w:ascii="Lato" w:hAnsi="Lato"/>
                <w:sz w:val="20"/>
                <w:szCs w:val="20"/>
              </w:rPr>
              <w:t xml:space="preserve"> </w:t>
            </w:r>
            <w:r w:rsidRPr="00B93705">
              <w:rPr>
                <w:rFonts w:ascii="Lato" w:hAnsi="Lato"/>
                <w:sz w:val="20"/>
                <w:szCs w:val="20"/>
              </w:rPr>
              <w:t>joined Springer Nature in 2023 as Head of Performance in the Research Integrity Group, before becoming Head of Journals Policy the following year. She leads the strategic direction of journal editorial policies, overseeing their development, implementation and ongoing compliance. Her work includes shaping Springer Nature policies in response to emerging challenges in scholarly publishing, including responsible use of AI in research and writing. </w:t>
            </w:r>
          </w:p>
        </w:tc>
      </w:tr>
      <w:tr w:rsidR="007D41F4" w:rsidRPr="00816036" w14:paraId="72301AB7" w14:textId="77777777">
        <w:tc>
          <w:tcPr>
            <w:tcW w:w="1843" w:type="dxa"/>
            <w:tcBorders>
              <w:top w:val="single" w:sz="4" w:space="0" w:color="auto"/>
              <w:bottom w:val="single" w:sz="4" w:space="0" w:color="auto"/>
            </w:tcBorders>
            <w:tcMar>
              <w:top w:w="100" w:type="dxa"/>
              <w:left w:w="100" w:type="dxa"/>
              <w:bottom w:w="100" w:type="dxa"/>
              <w:right w:w="100" w:type="dxa"/>
            </w:tcMar>
          </w:tcPr>
          <w:p w14:paraId="60EAE581" w14:textId="06BE6E31" w:rsidR="007D41F4" w:rsidRPr="00816036" w:rsidRDefault="00B25ED9"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52960F70" wp14:editId="63179CAC">
                  <wp:extent cx="1080000" cy="1080000"/>
                  <wp:effectExtent l="0" t="0" r="6350" b="6350"/>
                  <wp:docPr id="179074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42973" name=""/>
                          <pic:cNvPicPr/>
                        </pic:nvPicPr>
                        <pic:blipFill rotWithShape="1">
                          <a:blip r:embed="rId17"/>
                          <a:srcRect t="8801" b="8801"/>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31DEFEB7" w14:textId="77777777" w:rsidR="009D2B48" w:rsidRPr="00B93705" w:rsidRDefault="009D2B48"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 xml:space="preserve">Alexia-Ileana Zaromytidou </w:t>
            </w:r>
          </w:p>
          <w:p w14:paraId="1F7B1C67" w14:textId="079793A7" w:rsidR="007D41F4" w:rsidRPr="00B93705" w:rsidRDefault="009D2B48"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 xml:space="preserve">Chief Editor, </w:t>
            </w:r>
            <w:r w:rsidRPr="00B93705">
              <w:rPr>
                <w:rFonts w:ascii="Lato" w:eastAsiaTheme="majorEastAsia" w:hAnsi="Lato" w:cstheme="majorBidi"/>
                <w:i/>
                <w:iCs/>
                <w:color w:val="000000" w:themeColor="text1"/>
                <w:sz w:val="20"/>
                <w:szCs w:val="20"/>
              </w:rPr>
              <w:t>Nature Cancer</w:t>
            </w:r>
          </w:p>
          <w:p w14:paraId="50FD6B37"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19C9EA59" w14:textId="3885FCDB" w:rsidR="00E67056" w:rsidRPr="00B93705" w:rsidRDefault="00750700" w:rsidP="00AD19DD">
            <w:pPr>
              <w:widowControl w:val="0"/>
              <w:spacing w:line="240" w:lineRule="auto"/>
              <w:rPr>
                <w:rFonts w:ascii="Lato" w:eastAsiaTheme="majorEastAsia" w:hAnsi="Lato" w:cstheme="majorBidi"/>
                <w:b/>
                <w:bCs/>
                <w:color w:val="000000" w:themeColor="text1"/>
                <w:sz w:val="20"/>
                <w:szCs w:val="20"/>
                <w:highlight w:val="cyan"/>
              </w:rPr>
            </w:pPr>
            <w:r w:rsidRPr="00B93705">
              <w:rPr>
                <w:rFonts w:ascii="Lato" w:hAnsi="Lato"/>
                <w:bCs/>
                <w:sz w:val="20"/>
                <w:szCs w:val="20"/>
              </w:rPr>
              <w:t xml:space="preserve">Alexia-Ileana completed her PhD at the London Research Institute, Cancer Research UK (now the Francis Crick Institute), followed by postdoctoral research in the lab of Joan Massagué at Memorial Sloan Kettering Cancer Center in New York. In 2019, she became the launch Chief Editor of </w:t>
            </w:r>
            <w:r w:rsidRPr="00B93705">
              <w:rPr>
                <w:rFonts w:ascii="Lato" w:hAnsi="Lato"/>
                <w:bCs/>
                <w:i/>
                <w:iCs/>
                <w:sz w:val="20"/>
                <w:szCs w:val="20"/>
              </w:rPr>
              <w:t>Nature Cancer</w:t>
            </w:r>
            <w:r w:rsidRPr="00B93705">
              <w:rPr>
                <w:rFonts w:ascii="Lato" w:hAnsi="Lato"/>
                <w:bCs/>
                <w:sz w:val="20"/>
                <w:szCs w:val="20"/>
              </w:rPr>
              <w:t>, where she handles a broad range of manuscripts, including those involving current AI technologies, and brings insight into how emerging methods are applied and evaluated in high-impact publishing.</w:t>
            </w:r>
          </w:p>
        </w:tc>
      </w:tr>
      <w:tr w:rsidR="007D41F4" w:rsidRPr="00816036" w14:paraId="234C12C6" w14:textId="77777777">
        <w:tc>
          <w:tcPr>
            <w:tcW w:w="1843" w:type="dxa"/>
            <w:tcBorders>
              <w:top w:val="single" w:sz="4" w:space="0" w:color="auto"/>
              <w:bottom w:val="single" w:sz="4" w:space="0" w:color="auto"/>
            </w:tcBorders>
            <w:tcMar>
              <w:top w:w="100" w:type="dxa"/>
              <w:left w:w="100" w:type="dxa"/>
              <w:bottom w:w="100" w:type="dxa"/>
              <w:right w:w="100" w:type="dxa"/>
            </w:tcMar>
          </w:tcPr>
          <w:p w14:paraId="5F7B3B87" w14:textId="29A75E4B" w:rsidR="007D41F4" w:rsidRPr="00816036" w:rsidRDefault="00BA1F2C"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14D93CF0" wp14:editId="2D10B1F2">
                  <wp:extent cx="1080000" cy="1080000"/>
                  <wp:effectExtent l="0" t="0" r="6350" b="6350"/>
                  <wp:docPr id="179308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5498" name=""/>
                          <pic:cNvPicPr/>
                        </pic:nvPicPr>
                        <pic:blipFill rotWithShape="1">
                          <a:blip r:embed="rId18"/>
                          <a:srcRect l="11960" t="13935" r="10310" b="12373"/>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723C061E" w14:textId="77777777" w:rsidR="00BC6EFC" w:rsidRPr="00B93705" w:rsidRDefault="00BC6EFC"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Helder Nakaya</w:t>
            </w:r>
          </w:p>
          <w:p w14:paraId="292F0E1D" w14:textId="77777777" w:rsidR="00614CB2" w:rsidRPr="00B93705" w:rsidRDefault="00F6319E"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Associate Professor, Universidade de São Paulo;</w:t>
            </w:r>
          </w:p>
          <w:p w14:paraId="5ABCB5C2" w14:textId="2F9E3800" w:rsidR="007D41F4" w:rsidRPr="00B93705" w:rsidRDefault="00F6319E"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Senior Researcher</w:t>
            </w:r>
            <w:r w:rsidR="00614CB2" w:rsidRPr="00B93705">
              <w:rPr>
                <w:rFonts w:ascii="Lato" w:eastAsiaTheme="majorEastAsia" w:hAnsi="Lato" w:cstheme="majorBidi"/>
                <w:color w:val="000000" w:themeColor="text1"/>
                <w:sz w:val="20"/>
                <w:szCs w:val="20"/>
              </w:rPr>
              <w:t xml:space="preserve"> </w:t>
            </w:r>
            <w:r w:rsidRPr="00B93705">
              <w:rPr>
                <w:rFonts w:ascii="Lato" w:eastAsiaTheme="majorEastAsia" w:hAnsi="Lato" w:cstheme="majorBidi"/>
                <w:color w:val="000000" w:themeColor="text1"/>
                <w:sz w:val="20"/>
                <w:szCs w:val="20"/>
              </w:rPr>
              <w:t>Hospital Israelita Albert Einstein</w:t>
            </w:r>
          </w:p>
          <w:p w14:paraId="1495B7E2"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2185C10F" w14:textId="102C6B63" w:rsidR="00372F54" w:rsidRPr="00B93705" w:rsidRDefault="00747B64" w:rsidP="00AD19DD">
            <w:pPr>
              <w:widowControl w:val="0"/>
              <w:spacing w:line="240" w:lineRule="auto"/>
              <w:rPr>
                <w:rFonts w:ascii="Lato" w:eastAsiaTheme="majorEastAsia" w:hAnsi="Lato" w:cstheme="majorBidi"/>
                <w:sz w:val="20"/>
                <w:szCs w:val="20"/>
              </w:rPr>
            </w:pPr>
            <w:r w:rsidRPr="00B93705">
              <w:rPr>
                <w:rFonts w:ascii="Lato" w:hAnsi="Lato"/>
                <w:sz w:val="20"/>
                <w:szCs w:val="20"/>
              </w:rPr>
              <w:t>Alongside his roles at the University of São Paulo and Hospital Israelita Albert Einstein in Brazil, Helder performs additional teaching roles at Emory University and the University of Oxford. His research focuses on systems immunology, using large-scale biological data, network analysis and machine learning to understand immune responses, particularly in infectious diseases and vaccination, including work on predicting vaccine-induced immunity for diseases such as yellow fever. </w:t>
            </w:r>
          </w:p>
        </w:tc>
      </w:tr>
      <w:tr w:rsidR="00A643BE" w:rsidRPr="00816036" w14:paraId="36CAFBD1" w14:textId="77777777">
        <w:tc>
          <w:tcPr>
            <w:tcW w:w="1843" w:type="dxa"/>
            <w:tcBorders>
              <w:top w:val="single" w:sz="4" w:space="0" w:color="auto"/>
              <w:bottom w:val="single" w:sz="4" w:space="0" w:color="auto"/>
            </w:tcBorders>
            <w:tcMar>
              <w:top w:w="100" w:type="dxa"/>
              <w:left w:w="100" w:type="dxa"/>
              <w:bottom w:w="100" w:type="dxa"/>
              <w:right w:w="100" w:type="dxa"/>
            </w:tcMar>
          </w:tcPr>
          <w:p w14:paraId="230FED5C" w14:textId="6DD9CE4C" w:rsidR="00A643BE" w:rsidRPr="00816036" w:rsidRDefault="00A643BE"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57CC22A8" wp14:editId="4D5A7A58">
                  <wp:extent cx="1080000" cy="1080000"/>
                  <wp:effectExtent l="0" t="0" r="6350" b="6350"/>
                  <wp:docPr id="614682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24119" name=""/>
                          <pic:cNvPicPr/>
                        </pic:nvPicPr>
                        <pic:blipFill rotWithShape="1">
                          <a:blip r:embed="rId19"/>
                          <a:srcRect l="10273" t="12547" r="8872" b="7473"/>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778DE636" w14:textId="77777777" w:rsidR="00A643BE" w:rsidRPr="00B93705" w:rsidRDefault="00A643BE"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Veda Storey</w:t>
            </w:r>
          </w:p>
          <w:p w14:paraId="2724A284" w14:textId="661796F9" w:rsidR="00A643BE" w:rsidRPr="00B93705" w:rsidRDefault="00816036"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 xml:space="preserve">Tull </w:t>
            </w:r>
            <w:r w:rsidR="00A643BE" w:rsidRPr="00B93705">
              <w:rPr>
                <w:rFonts w:ascii="Lato" w:eastAsiaTheme="majorEastAsia" w:hAnsi="Lato" w:cstheme="majorBidi"/>
                <w:color w:val="000000" w:themeColor="text1"/>
                <w:sz w:val="20"/>
                <w:szCs w:val="20"/>
              </w:rPr>
              <w:t>Professor of Computer Information Systems and Computer Science, Georgia State University</w:t>
            </w:r>
          </w:p>
          <w:p w14:paraId="437B7580" w14:textId="77777777" w:rsidR="00A643BE" w:rsidRPr="00B93705" w:rsidRDefault="00A643BE" w:rsidP="00AD19DD">
            <w:pPr>
              <w:widowControl w:val="0"/>
              <w:spacing w:line="240" w:lineRule="auto"/>
              <w:rPr>
                <w:rFonts w:ascii="Lato" w:eastAsiaTheme="majorEastAsia" w:hAnsi="Lato" w:cstheme="majorBidi"/>
                <w:color w:val="000000" w:themeColor="text1"/>
                <w:sz w:val="20"/>
                <w:szCs w:val="20"/>
              </w:rPr>
            </w:pPr>
          </w:p>
          <w:p w14:paraId="22411B8F" w14:textId="0CB19002" w:rsidR="00A643BE" w:rsidRPr="00B93705" w:rsidRDefault="007A1A76" w:rsidP="00AD19DD">
            <w:pPr>
              <w:widowControl w:val="0"/>
              <w:spacing w:line="240" w:lineRule="auto"/>
              <w:rPr>
                <w:rFonts w:ascii="Lato" w:eastAsiaTheme="majorEastAsia" w:hAnsi="Lato" w:cstheme="majorBidi"/>
                <w:sz w:val="20"/>
                <w:szCs w:val="20"/>
              </w:rPr>
            </w:pPr>
            <w:r w:rsidRPr="00B93705">
              <w:rPr>
                <w:rFonts w:ascii="Lato" w:hAnsi="Lato"/>
                <w:sz w:val="20"/>
                <w:szCs w:val="20"/>
              </w:rPr>
              <w:t>Veda’s research interests are in data management, modelling and design science research. She is particularly interested in the assessment of the impact of new and emerging technologies, including AI systems, on business and society. She plays an active role in editorial leadership and mentoring early-career researchers. </w:t>
            </w:r>
          </w:p>
        </w:tc>
      </w:tr>
    </w:tbl>
    <w:p w14:paraId="40860E47" w14:textId="77777777" w:rsidR="002179AC" w:rsidRPr="00816036" w:rsidRDefault="002179AC" w:rsidP="00AD19DD">
      <w:pPr>
        <w:spacing w:line="240" w:lineRule="auto"/>
        <w:rPr>
          <w:rFonts w:ascii="Lato" w:eastAsiaTheme="majorEastAsia" w:hAnsi="Lato" w:cstheme="majorBidi"/>
          <w:sz w:val="20"/>
          <w:szCs w:val="20"/>
        </w:rPr>
      </w:pPr>
    </w:p>
    <w:p w14:paraId="56DE74B9" w14:textId="77777777" w:rsidR="002179AC" w:rsidRPr="00816036" w:rsidRDefault="002179AC" w:rsidP="00AD19DD">
      <w:pPr>
        <w:spacing w:line="240" w:lineRule="auto"/>
        <w:rPr>
          <w:rFonts w:ascii="Lato" w:eastAsiaTheme="majorEastAsia" w:hAnsi="Lato" w:cstheme="majorBidi"/>
          <w:sz w:val="20"/>
          <w:szCs w:val="20"/>
        </w:rPr>
      </w:pPr>
      <w:r w:rsidRPr="00816036">
        <w:rPr>
          <w:rFonts w:ascii="Lato" w:eastAsiaTheme="majorEastAsia" w:hAnsi="Lato" w:cstheme="majorBidi"/>
          <w:sz w:val="20"/>
          <w:szCs w:val="20"/>
        </w:rPr>
        <w:br w:type="page"/>
      </w:r>
    </w:p>
    <w:p w14:paraId="7DEA967F" w14:textId="4B1A505D" w:rsidR="002179AC" w:rsidRPr="00816036" w:rsidRDefault="002179AC" w:rsidP="00AD19DD">
      <w:pPr>
        <w:spacing w:line="240" w:lineRule="auto"/>
        <w:rPr>
          <w:rFonts w:ascii="Lato" w:hAnsi="Lato"/>
          <w:b/>
          <w:bCs/>
          <w:sz w:val="20"/>
          <w:szCs w:val="20"/>
        </w:rPr>
      </w:pPr>
      <w:r w:rsidRPr="00816036">
        <w:rPr>
          <w:rFonts w:ascii="Lato" w:hAnsi="Lato"/>
          <w:b/>
          <w:bCs/>
          <w:sz w:val="20"/>
          <w:szCs w:val="20"/>
        </w:rPr>
        <w:lastRenderedPageBreak/>
        <w:t xml:space="preserve">APAC: </w:t>
      </w:r>
      <w:r w:rsidR="00AE365A" w:rsidRPr="00816036">
        <w:rPr>
          <w:rFonts w:ascii="Lato" w:hAnsi="Lato"/>
          <w:b/>
          <w:bCs/>
          <w:sz w:val="20"/>
          <w:szCs w:val="20"/>
        </w:rPr>
        <w:t>Thursday 17 September</w:t>
      </w:r>
      <w:r w:rsidRPr="00816036">
        <w:rPr>
          <w:rFonts w:ascii="Lato" w:hAnsi="Lato"/>
          <w:b/>
          <w:bCs/>
          <w:sz w:val="20"/>
          <w:szCs w:val="20"/>
        </w:rPr>
        <w:t>, 0</w:t>
      </w:r>
      <w:r w:rsidR="002F054B" w:rsidRPr="00816036">
        <w:rPr>
          <w:rFonts w:ascii="Lato" w:hAnsi="Lato"/>
          <w:b/>
          <w:bCs/>
          <w:sz w:val="20"/>
          <w:szCs w:val="20"/>
        </w:rPr>
        <w:t>8</w:t>
      </w:r>
      <w:r w:rsidRPr="00816036">
        <w:rPr>
          <w:rFonts w:ascii="Lato" w:hAnsi="Lato"/>
          <w:b/>
          <w:bCs/>
          <w:sz w:val="20"/>
          <w:szCs w:val="20"/>
        </w:rPr>
        <w:t>:</w:t>
      </w:r>
      <w:r w:rsidR="002F054B" w:rsidRPr="00816036">
        <w:rPr>
          <w:rFonts w:ascii="Lato" w:hAnsi="Lato"/>
          <w:b/>
          <w:bCs/>
          <w:sz w:val="20"/>
          <w:szCs w:val="20"/>
        </w:rPr>
        <w:t>0</w:t>
      </w:r>
      <w:r w:rsidRPr="00816036">
        <w:rPr>
          <w:rFonts w:ascii="Lato" w:hAnsi="Lato"/>
          <w:b/>
          <w:bCs/>
          <w:sz w:val="20"/>
          <w:szCs w:val="20"/>
        </w:rPr>
        <w:t>0–09:00 (BST)</w:t>
      </w:r>
    </w:p>
    <w:p w14:paraId="309DD4F9" w14:textId="77777777" w:rsidR="002179AC" w:rsidRPr="00816036" w:rsidRDefault="002179AC" w:rsidP="00AD19DD">
      <w:pPr>
        <w:spacing w:line="240" w:lineRule="auto"/>
        <w:rPr>
          <w:rFonts w:ascii="Lato" w:hAnsi="Lato"/>
          <w:b/>
          <w:bCs/>
          <w:sz w:val="20"/>
          <w:szCs w:val="20"/>
        </w:rPr>
      </w:pPr>
    </w:p>
    <w:tbl>
      <w:tblPr>
        <w:tblW w:w="9771" w:type="dxa"/>
        <w:tblLayout w:type="fixed"/>
        <w:tblCellMar>
          <w:top w:w="1701" w:type="dxa"/>
        </w:tblCellMar>
        <w:tblLook w:val="0600" w:firstRow="0" w:lastRow="0" w:firstColumn="0" w:lastColumn="0" w:noHBand="1" w:noVBand="1"/>
      </w:tblPr>
      <w:tblGrid>
        <w:gridCol w:w="1843"/>
        <w:gridCol w:w="7928"/>
      </w:tblGrid>
      <w:tr w:rsidR="002179AC" w:rsidRPr="00816036" w14:paraId="1B125724" w14:textId="77777777" w:rsidTr="12C568AF">
        <w:tc>
          <w:tcPr>
            <w:tcW w:w="1843" w:type="dxa"/>
            <w:tcBorders>
              <w:top w:val="single" w:sz="4" w:space="0" w:color="auto"/>
              <w:bottom w:val="single" w:sz="4" w:space="0" w:color="auto"/>
            </w:tcBorders>
            <w:tcMar>
              <w:top w:w="100" w:type="dxa"/>
              <w:left w:w="100" w:type="dxa"/>
              <w:bottom w:w="100" w:type="dxa"/>
              <w:right w:w="100" w:type="dxa"/>
            </w:tcMar>
          </w:tcPr>
          <w:p w14:paraId="32003305" w14:textId="38FE0173" w:rsidR="002179AC" w:rsidRPr="00816036" w:rsidRDefault="00FD65A7" w:rsidP="00AD19DD">
            <w:pPr>
              <w:widowControl w:val="0"/>
              <w:pBdr>
                <w:top w:val="nil"/>
                <w:left w:val="nil"/>
                <w:bottom w:val="nil"/>
                <w:right w:val="nil"/>
                <w:between w:val="nil"/>
              </w:pBdr>
              <w:spacing w:line="240" w:lineRule="auto"/>
              <w:jc w:val="center"/>
              <w:rPr>
                <w:rFonts w:ascii="Lato" w:hAnsi="Lato"/>
                <w:sz w:val="20"/>
                <w:szCs w:val="20"/>
              </w:rPr>
            </w:pPr>
            <w:r w:rsidRPr="00816036">
              <w:rPr>
                <w:rFonts w:ascii="Lato" w:hAnsi="Lato"/>
                <w:noProof/>
                <w:sz w:val="20"/>
                <w:szCs w:val="20"/>
              </w:rPr>
              <w:drawing>
                <wp:inline distT="0" distB="0" distL="0" distR="0" wp14:anchorId="038A5AA5" wp14:editId="1F0CAE1C">
                  <wp:extent cx="1080000" cy="1080000"/>
                  <wp:effectExtent l="0" t="0" r="6350" b="6350"/>
                  <wp:docPr id="139291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6037"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676" b="8676"/>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4CB20322" w14:textId="77777777" w:rsidR="002179AC" w:rsidRPr="00B93705" w:rsidRDefault="002179AC"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Ellie Gendle</w:t>
            </w:r>
          </w:p>
          <w:p w14:paraId="642F11A8" w14:textId="77777777" w:rsidR="002179AC" w:rsidRPr="00B93705" w:rsidRDefault="002179AC"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Head of Journals Policy – Research Integrity, Springer Nature</w:t>
            </w:r>
          </w:p>
          <w:p w14:paraId="7CC53FDB" w14:textId="77777777" w:rsidR="002179AC" w:rsidRPr="00B93705" w:rsidRDefault="002179AC" w:rsidP="00AD19DD">
            <w:pPr>
              <w:widowControl w:val="0"/>
              <w:spacing w:line="240" w:lineRule="auto"/>
              <w:rPr>
                <w:rFonts w:ascii="Lato" w:eastAsiaTheme="majorEastAsia" w:hAnsi="Lato" w:cstheme="majorBidi"/>
                <w:color w:val="000000" w:themeColor="text1"/>
                <w:sz w:val="20"/>
                <w:szCs w:val="20"/>
              </w:rPr>
            </w:pPr>
          </w:p>
          <w:p w14:paraId="5E59189E" w14:textId="3D64A184" w:rsidR="001C63E5" w:rsidRPr="00B93705" w:rsidRDefault="00712FBE" w:rsidP="00AD19DD">
            <w:pPr>
              <w:widowControl w:val="0"/>
              <w:spacing w:line="240" w:lineRule="auto"/>
              <w:rPr>
                <w:rFonts w:ascii="Lato" w:eastAsiaTheme="majorEastAsia" w:hAnsi="Lato" w:cstheme="majorBidi"/>
                <w:sz w:val="20"/>
                <w:szCs w:val="20"/>
              </w:rPr>
            </w:pPr>
            <w:r w:rsidRPr="00B93705">
              <w:rPr>
                <w:rFonts w:ascii="Lato" w:hAnsi="Lato"/>
                <w:sz w:val="20"/>
                <w:szCs w:val="20"/>
              </w:rPr>
              <w:t>Ellie</w:t>
            </w:r>
            <w:r w:rsidRPr="00B93705" w:rsidDel="009B4296">
              <w:rPr>
                <w:rFonts w:ascii="Lato" w:hAnsi="Lato"/>
                <w:sz w:val="20"/>
                <w:szCs w:val="20"/>
              </w:rPr>
              <w:t xml:space="preserve"> </w:t>
            </w:r>
            <w:r w:rsidRPr="00B93705">
              <w:rPr>
                <w:rFonts w:ascii="Lato" w:hAnsi="Lato"/>
                <w:sz w:val="20"/>
                <w:szCs w:val="20"/>
              </w:rPr>
              <w:t>joined Springer Nature in 2023 as Head of Performance in the Research Integrity Group, before becoming Head of Journals Policy the following year. She leads the strategic direction of journal editorial policies, overseeing their development, implementation and ongoing compliance. Her work includes shaping Springer Nature policies in response to emerging challenges in scholarly publishing, including responsible use of AI in research and writing. </w:t>
            </w:r>
          </w:p>
        </w:tc>
      </w:tr>
      <w:tr w:rsidR="003E239A" w:rsidRPr="00816036" w14:paraId="092569E7" w14:textId="77777777" w:rsidTr="12C568AF">
        <w:tc>
          <w:tcPr>
            <w:tcW w:w="1843" w:type="dxa"/>
            <w:tcBorders>
              <w:top w:val="single" w:sz="4" w:space="0" w:color="auto"/>
              <w:bottom w:val="single" w:sz="4" w:space="0" w:color="auto"/>
            </w:tcBorders>
            <w:tcMar>
              <w:top w:w="100" w:type="dxa"/>
              <w:left w:w="100" w:type="dxa"/>
              <w:bottom w:w="100" w:type="dxa"/>
              <w:right w:w="100" w:type="dxa"/>
            </w:tcMar>
          </w:tcPr>
          <w:p w14:paraId="1CDC2B3F" w14:textId="2BACA0B0" w:rsidR="003E239A" w:rsidRPr="00816036" w:rsidRDefault="000357F9"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189D4A0B" wp14:editId="1D3119E1">
                  <wp:extent cx="1080000" cy="1080000"/>
                  <wp:effectExtent l="0" t="0" r="6350" b="6350"/>
                  <wp:docPr id="75963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38297" name=""/>
                          <pic:cNvPicPr/>
                        </pic:nvPicPr>
                        <pic:blipFill rotWithShape="1">
                          <a:blip r:embed="rId20"/>
                          <a:srcRect t="8320" b="8320"/>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62EB928E" w14:textId="77777777" w:rsidR="00220E71" w:rsidRPr="00B93705" w:rsidRDefault="00220E71"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Ching-</w:t>
            </w:r>
            <w:proofErr w:type="spellStart"/>
            <w:r w:rsidRPr="00B93705">
              <w:rPr>
                <w:rFonts w:ascii="Lato" w:eastAsiaTheme="majorEastAsia" w:hAnsi="Lato" w:cstheme="majorBidi"/>
                <w:b/>
                <w:bCs/>
                <w:color w:val="000000" w:themeColor="text1"/>
                <w:sz w:val="20"/>
                <w:szCs w:val="20"/>
              </w:rPr>
              <w:t>yu</w:t>
            </w:r>
            <w:proofErr w:type="spellEnd"/>
            <w:r w:rsidRPr="00B93705">
              <w:rPr>
                <w:rFonts w:ascii="Lato" w:eastAsiaTheme="majorEastAsia" w:hAnsi="Lato" w:cstheme="majorBidi"/>
                <w:b/>
                <w:bCs/>
                <w:color w:val="000000" w:themeColor="text1"/>
                <w:sz w:val="20"/>
                <w:szCs w:val="20"/>
              </w:rPr>
              <w:t xml:space="preserve"> Huang</w:t>
            </w:r>
          </w:p>
          <w:p w14:paraId="4BC6F3E5" w14:textId="2488218A" w:rsidR="004F0FE2" w:rsidRPr="00B93705" w:rsidRDefault="00220E71"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Chief Editor</w:t>
            </w:r>
            <w:r w:rsidR="6E6BC2EE" w:rsidRPr="00B93705">
              <w:rPr>
                <w:rFonts w:ascii="Lato" w:eastAsiaTheme="majorEastAsia" w:hAnsi="Lato" w:cstheme="majorBidi"/>
                <w:color w:val="000000" w:themeColor="text1"/>
                <w:sz w:val="20"/>
                <w:szCs w:val="20"/>
              </w:rPr>
              <w:t xml:space="preserve"> for Immunology</w:t>
            </w:r>
            <w:r w:rsidR="008E74E7" w:rsidRPr="00B93705">
              <w:rPr>
                <w:rFonts w:ascii="Lato" w:eastAsiaTheme="majorEastAsia" w:hAnsi="Lato" w:cstheme="majorBidi"/>
                <w:color w:val="000000" w:themeColor="text1"/>
                <w:sz w:val="20"/>
                <w:szCs w:val="20"/>
              </w:rPr>
              <w:t>,</w:t>
            </w:r>
            <w:r w:rsidRPr="00B93705">
              <w:rPr>
                <w:rFonts w:ascii="Lato" w:eastAsiaTheme="majorEastAsia" w:hAnsi="Lato" w:cstheme="majorBidi"/>
                <w:color w:val="000000" w:themeColor="text1"/>
                <w:sz w:val="20"/>
                <w:szCs w:val="20"/>
              </w:rPr>
              <w:t xml:space="preserve"> </w:t>
            </w:r>
            <w:r w:rsidRPr="00B93705">
              <w:rPr>
                <w:rFonts w:ascii="Lato" w:eastAsiaTheme="majorEastAsia" w:hAnsi="Lato" w:cstheme="majorBidi"/>
                <w:i/>
                <w:iCs/>
                <w:color w:val="000000" w:themeColor="text1"/>
                <w:sz w:val="20"/>
                <w:szCs w:val="20"/>
              </w:rPr>
              <w:t>Nature Communications</w:t>
            </w:r>
          </w:p>
          <w:p w14:paraId="2A878883" w14:textId="77777777" w:rsidR="004F0FE2" w:rsidRPr="00B93705" w:rsidRDefault="004F0FE2" w:rsidP="00AD19DD">
            <w:pPr>
              <w:widowControl w:val="0"/>
              <w:spacing w:line="240" w:lineRule="auto"/>
              <w:rPr>
                <w:rFonts w:ascii="Lato" w:eastAsiaTheme="majorEastAsia" w:hAnsi="Lato" w:cstheme="majorBidi"/>
                <w:color w:val="000000" w:themeColor="text1"/>
                <w:sz w:val="20"/>
                <w:szCs w:val="20"/>
              </w:rPr>
            </w:pPr>
          </w:p>
          <w:p w14:paraId="4573DE56" w14:textId="195DAE21" w:rsidR="001D29CA" w:rsidRPr="00B93705" w:rsidRDefault="00B27032" w:rsidP="00AD19DD">
            <w:pPr>
              <w:widowControl w:val="0"/>
              <w:spacing w:line="240" w:lineRule="auto"/>
              <w:rPr>
                <w:rFonts w:ascii="Lato" w:eastAsiaTheme="majorEastAsia" w:hAnsi="Lato" w:cstheme="majorBidi"/>
                <w:b/>
                <w:bCs/>
                <w:color w:val="000000" w:themeColor="text1"/>
                <w:sz w:val="20"/>
                <w:szCs w:val="20"/>
              </w:rPr>
            </w:pPr>
            <w:r w:rsidRPr="00B93705">
              <w:rPr>
                <w:rFonts w:ascii="Lato" w:hAnsi="Lato"/>
                <w:sz w:val="20"/>
                <w:szCs w:val="20"/>
              </w:rPr>
              <w:t>Ching-</w:t>
            </w:r>
            <w:proofErr w:type="spellStart"/>
            <w:r w:rsidRPr="00B93705">
              <w:rPr>
                <w:rFonts w:ascii="Lato" w:hAnsi="Lato"/>
                <w:sz w:val="20"/>
                <w:szCs w:val="20"/>
              </w:rPr>
              <w:t>yu</w:t>
            </w:r>
            <w:proofErr w:type="spellEnd"/>
            <w:r w:rsidRPr="00B93705">
              <w:rPr>
                <w:rFonts w:ascii="Lato" w:hAnsi="Lato"/>
                <w:sz w:val="20"/>
                <w:szCs w:val="20"/>
              </w:rPr>
              <w:t xml:space="preserve"> joined the journal in 2016 and handles submissions across immunology, immune cell biology and systems immunology. Prior to this, he was a principal investigator working in immunogenetics, T cell biology and immune signalling. In his editorial role, he handles a broad range of manuscripts, giving him a perspective on how these tools are shaping research practice and publication. </w:t>
            </w:r>
          </w:p>
        </w:tc>
      </w:tr>
      <w:tr w:rsidR="00425487" w:rsidRPr="00816036" w14:paraId="4E017A18" w14:textId="77777777" w:rsidTr="12C568AF">
        <w:tc>
          <w:tcPr>
            <w:tcW w:w="1843" w:type="dxa"/>
            <w:tcBorders>
              <w:top w:val="single" w:sz="4" w:space="0" w:color="auto"/>
              <w:bottom w:val="single" w:sz="4" w:space="0" w:color="auto"/>
            </w:tcBorders>
            <w:tcMar>
              <w:top w:w="100" w:type="dxa"/>
              <w:left w:w="100" w:type="dxa"/>
              <w:bottom w:w="100" w:type="dxa"/>
              <w:right w:w="100" w:type="dxa"/>
            </w:tcMar>
          </w:tcPr>
          <w:p w14:paraId="01FF684F" w14:textId="26D174A2" w:rsidR="00425487" w:rsidRPr="00816036" w:rsidRDefault="007D47F0"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56F5C6E3" wp14:editId="13CF2D22">
                  <wp:extent cx="1080000" cy="1080000"/>
                  <wp:effectExtent l="0" t="0" r="6350" b="6350"/>
                  <wp:docPr id="13194961" name="Picture 1" descr="HU Tony-Tsinghua Medicine,Tsinghu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 Tony-Tsinghua Medicine,Tsinghua University"/>
                          <pic:cNvPicPr>
                            <a:picLocks noChangeAspect="1" noChangeArrowheads="1"/>
                          </pic:cNvPicPr>
                        </pic:nvPicPr>
                        <pic:blipFill rotWithShape="1">
                          <a:blip r:embed="rId21">
                            <a:extLst>
                              <a:ext uri="{28A0092B-C50C-407E-A947-70E740481C1C}">
                                <a14:useLocalDpi xmlns:a14="http://schemas.microsoft.com/office/drawing/2010/main" val="0"/>
                              </a:ext>
                            </a:extLst>
                          </a:blip>
                          <a:srcRect t="3574" b="15409"/>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17E16135" w14:textId="26DED974" w:rsidR="004F0FE2" w:rsidRPr="00B93705" w:rsidRDefault="002A44E1"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 xml:space="preserve">Tony </w:t>
            </w:r>
            <w:r w:rsidR="00AD78DB" w:rsidRPr="00B93705">
              <w:rPr>
                <w:rFonts w:ascii="Lato" w:eastAsiaTheme="majorEastAsia" w:hAnsi="Lato" w:cstheme="majorBidi"/>
                <w:b/>
                <w:bCs/>
                <w:color w:val="000000" w:themeColor="text1"/>
                <w:sz w:val="20"/>
                <w:szCs w:val="20"/>
              </w:rPr>
              <w:t>H</w:t>
            </w:r>
            <w:r w:rsidRPr="00B93705">
              <w:rPr>
                <w:rFonts w:ascii="Lato" w:eastAsiaTheme="majorEastAsia" w:hAnsi="Lato" w:cstheme="majorBidi"/>
                <w:b/>
                <w:bCs/>
                <w:color w:val="000000" w:themeColor="text1"/>
                <w:sz w:val="20"/>
                <w:szCs w:val="20"/>
              </w:rPr>
              <w:t>u</w:t>
            </w:r>
          </w:p>
          <w:p w14:paraId="073DAEA9" w14:textId="51FBAC75" w:rsidR="00F6319E" w:rsidRPr="00B93705" w:rsidRDefault="0071658B"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sz w:val="20"/>
                <w:szCs w:val="20"/>
              </w:rPr>
              <w:t>Zhao-Yi Endowed Professor</w:t>
            </w:r>
            <w:r w:rsidR="00565078" w:rsidRPr="00B93705">
              <w:rPr>
                <w:rFonts w:ascii="Lato" w:eastAsiaTheme="majorEastAsia" w:hAnsi="Lato" w:cstheme="majorBidi"/>
                <w:sz w:val="20"/>
                <w:szCs w:val="20"/>
              </w:rPr>
              <w:t xml:space="preserve"> </w:t>
            </w:r>
            <w:r w:rsidRPr="00B93705">
              <w:rPr>
                <w:rFonts w:ascii="Lato" w:eastAsiaTheme="majorEastAsia" w:hAnsi="Lato" w:cstheme="majorBidi"/>
                <w:sz w:val="20"/>
                <w:szCs w:val="20"/>
              </w:rPr>
              <w:t>and</w:t>
            </w:r>
            <w:r w:rsidR="00565078" w:rsidRPr="00B93705">
              <w:rPr>
                <w:rFonts w:ascii="Lato" w:eastAsiaTheme="majorEastAsia" w:hAnsi="Lato" w:cstheme="majorBidi"/>
                <w:sz w:val="20"/>
                <w:szCs w:val="20"/>
              </w:rPr>
              <w:t xml:space="preserve"> </w:t>
            </w:r>
            <w:r w:rsidRPr="00B93705">
              <w:rPr>
                <w:rFonts w:ascii="Lato" w:eastAsiaTheme="majorEastAsia" w:hAnsi="Lato" w:cstheme="majorBidi"/>
                <w:sz w:val="20"/>
                <w:szCs w:val="20"/>
              </w:rPr>
              <w:t>Founding Dean</w:t>
            </w:r>
            <w:r w:rsidR="00F6319E" w:rsidRPr="00B93705">
              <w:rPr>
                <w:rFonts w:ascii="Lato" w:eastAsiaTheme="majorEastAsia" w:hAnsi="Lato" w:cstheme="majorBidi"/>
                <w:color w:val="000000" w:themeColor="text1"/>
                <w:sz w:val="20"/>
                <w:szCs w:val="20"/>
              </w:rPr>
              <w:t>, School of Biomedical Engineering, Tsinghua University</w:t>
            </w:r>
          </w:p>
          <w:p w14:paraId="089AB1B1" w14:textId="77777777" w:rsidR="004F0FE2" w:rsidRPr="00B93705" w:rsidRDefault="004F0FE2" w:rsidP="00AD19DD">
            <w:pPr>
              <w:widowControl w:val="0"/>
              <w:spacing w:line="240" w:lineRule="auto"/>
              <w:rPr>
                <w:rFonts w:ascii="Lato" w:eastAsiaTheme="majorEastAsia" w:hAnsi="Lato" w:cstheme="majorBidi"/>
                <w:color w:val="000000" w:themeColor="text1"/>
                <w:sz w:val="20"/>
                <w:szCs w:val="20"/>
              </w:rPr>
            </w:pPr>
          </w:p>
          <w:p w14:paraId="3E513F98" w14:textId="4E60FEB3" w:rsidR="008D1FA1" w:rsidRPr="00B93705" w:rsidRDefault="00C84E1F" w:rsidP="00AD19DD">
            <w:pPr>
              <w:spacing w:line="240" w:lineRule="auto"/>
              <w:rPr>
                <w:rFonts w:ascii="Lato" w:eastAsiaTheme="majorEastAsia" w:hAnsi="Lato" w:cstheme="majorBidi"/>
                <w:b/>
                <w:bCs/>
                <w:color w:val="000000" w:themeColor="text1"/>
                <w:sz w:val="20"/>
                <w:szCs w:val="20"/>
                <w:highlight w:val="cyan"/>
              </w:rPr>
            </w:pPr>
            <w:r w:rsidRPr="00B93705">
              <w:rPr>
                <w:rFonts w:ascii="Lato" w:hAnsi="Lato"/>
                <w:sz w:val="20"/>
                <w:szCs w:val="20"/>
              </w:rPr>
              <w:t>Tony’s work combines nanotechnology, multi-omics and data-driven methods, including AI use, to advance biomarker discovery and diagnostic development. He focuses on applying computational and engineering approaches to improve how diseases are detected and understood, with emphasis on translating these methods into practical diagnostic tools. In 2025, he received the ADLM Award for Outstanding Contributions to Diagnostics and Laboratory Medicine. </w:t>
            </w:r>
          </w:p>
        </w:tc>
      </w:tr>
      <w:tr w:rsidR="00425487" w:rsidRPr="00816036" w14:paraId="18B1BE9E" w14:textId="77777777" w:rsidTr="12C568AF">
        <w:tc>
          <w:tcPr>
            <w:tcW w:w="1843" w:type="dxa"/>
            <w:tcBorders>
              <w:top w:val="single" w:sz="4" w:space="0" w:color="auto"/>
              <w:bottom w:val="single" w:sz="4" w:space="0" w:color="auto"/>
            </w:tcBorders>
            <w:tcMar>
              <w:top w:w="100" w:type="dxa"/>
              <w:left w:w="100" w:type="dxa"/>
              <w:bottom w:w="100" w:type="dxa"/>
              <w:right w:w="100" w:type="dxa"/>
            </w:tcMar>
          </w:tcPr>
          <w:p w14:paraId="1F88D95C" w14:textId="46E8DE00" w:rsidR="00425487" w:rsidRPr="00816036" w:rsidRDefault="00A659AC"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70604E2D" wp14:editId="37F4D021">
                  <wp:extent cx="1080000" cy="1080000"/>
                  <wp:effectExtent l="0" t="0" r="6350" b="6350"/>
                  <wp:docPr id="1241061469" name="Picture 2" descr="Professor Fatemeh Vafa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essor Fatemeh Vafae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473" r="4473"/>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75EC7ADF" w14:textId="2B7B105E" w:rsidR="00F654CC" w:rsidRPr="00B93705" w:rsidRDefault="00F654CC" w:rsidP="00AD19DD">
            <w:pPr>
              <w:widowControl w:val="0"/>
              <w:pBdr>
                <w:bottom w:val="single" w:sz="4" w:space="1" w:color="auto"/>
              </w:pBdr>
              <w:spacing w:line="240" w:lineRule="auto"/>
              <w:rPr>
                <w:rFonts w:ascii="Lato" w:eastAsiaTheme="majorEastAsia" w:hAnsi="Lato" w:cstheme="majorBidi"/>
                <w:b/>
                <w:bCs/>
                <w:color w:val="000000" w:themeColor="text1"/>
                <w:sz w:val="20"/>
                <w:szCs w:val="20"/>
                <w:highlight w:val="cyan"/>
              </w:rPr>
            </w:pPr>
            <w:r w:rsidRPr="00B93705">
              <w:rPr>
                <w:rFonts w:ascii="Lato" w:eastAsiaTheme="majorEastAsia" w:hAnsi="Lato" w:cstheme="majorBidi"/>
                <w:b/>
                <w:bCs/>
                <w:color w:val="000000" w:themeColor="text1"/>
                <w:sz w:val="20"/>
                <w:szCs w:val="20"/>
              </w:rPr>
              <w:t>Fatemeh Vaf</w:t>
            </w:r>
            <w:r w:rsidR="009B5ED7" w:rsidRPr="00B93705">
              <w:rPr>
                <w:rFonts w:ascii="Lato" w:eastAsiaTheme="majorEastAsia" w:hAnsi="Lato" w:cstheme="majorBidi"/>
                <w:b/>
                <w:bCs/>
                <w:color w:val="000000" w:themeColor="text1"/>
                <w:sz w:val="20"/>
                <w:szCs w:val="20"/>
              </w:rPr>
              <w:t>a</w:t>
            </w:r>
            <w:r w:rsidRPr="00B93705">
              <w:rPr>
                <w:rFonts w:ascii="Lato" w:eastAsiaTheme="majorEastAsia" w:hAnsi="Lato" w:cstheme="majorBidi"/>
                <w:b/>
                <w:bCs/>
                <w:color w:val="000000" w:themeColor="text1"/>
                <w:sz w:val="20"/>
                <w:szCs w:val="20"/>
              </w:rPr>
              <w:t>ee​</w:t>
            </w:r>
            <w:r w:rsidRPr="00B93705">
              <w:rPr>
                <w:rFonts w:ascii="Lato" w:eastAsiaTheme="majorEastAsia" w:hAnsi="Lato" w:cstheme="majorBidi"/>
                <w:b/>
                <w:bCs/>
                <w:color w:val="000000" w:themeColor="text1"/>
                <w:sz w:val="20"/>
                <w:szCs w:val="20"/>
                <w:highlight w:val="cyan"/>
              </w:rPr>
              <w:t xml:space="preserve"> </w:t>
            </w:r>
          </w:p>
          <w:p w14:paraId="6F68E479" w14:textId="46212130" w:rsidR="004F0FE2" w:rsidRPr="00B93705" w:rsidRDefault="00A31CD9" w:rsidP="00AD19DD">
            <w:pPr>
              <w:widowControl w:val="0"/>
              <w:pBdr>
                <w:bottom w:val="single" w:sz="4" w:space="1" w:color="auto"/>
              </w:pBdr>
              <w:spacing w:line="240" w:lineRule="auto"/>
              <w:rPr>
                <w:rFonts w:ascii="Lato" w:eastAsiaTheme="majorEastAsia" w:hAnsi="Lato" w:cstheme="majorBidi"/>
                <w:color w:val="000000" w:themeColor="text1"/>
                <w:sz w:val="20"/>
                <w:szCs w:val="20"/>
                <w:highlight w:val="cyan"/>
              </w:rPr>
            </w:pPr>
            <w:r w:rsidRPr="00B93705">
              <w:rPr>
                <w:rFonts w:ascii="Lato" w:eastAsiaTheme="majorEastAsia" w:hAnsi="Lato" w:cstheme="majorBidi"/>
                <w:color w:val="000000" w:themeColor="text1"/>
                <w:sz w:val="20"/>
                <w:szCs w:val="20"/>
              </w:rPr>
              <w:t>Professor</w:t>
            </w:r>
            <w:r w:rsidR="00D466B5" w:rsidRPr="00B93705">
              <w:rPr>
                <w:rFonts w:ascii="Lato" w:eastAsiaTheme="majorEastAsia" w:hAnsi="Lato" w:cstheme="majorBidi"/>
                <w:color w:val="000000" w:themeColor="text1"/>
                <w:sz w:val="20"/>
                <w:szCs w:val="20"/>
              </w:rPr>
              <w:t xml:space="preserve">, </w:t>
            </w:r>
            <w:r w:rsidR="0042535D" w:rsidRPr="00B93705">
              <w:rPr>
                <w:rFonts w:ascii="Lato" w:eastAsiaTheme="majorEastAsia" w:hAnsi="Lato" w:cstheme="majorBidi"/>
                <w:color w:val="000000" w:themeColor="text1"/>
                <w:sz w:val="20"/>
                <w:szCs w:val="20"/>
              </w:rPr>
              <w:t>University of New South Wales</w:t>
            </w:r>
          </w:p>
          <w:p w14:paraId="2611DDBC" w14:textId="77777777" w:rsidR="004F0FE2" w:rsidRPr="00B93705" w:rsidRDefault="004F0FE2" w:rsidP="00AD19DD">
            <w:pPr>
              <w:widowControl w:val="0"/>
              <w:spacing w:line="240" w:lineRule="auto"/>
              <w:rPr>
                <w:rFonts w:ascii="Lato" w:eastAsiaTheme="majorEastAsia" w:hAnsi="Lato" w:cstheme="majorBidi"/>
                <w:color w:val="000000" w:themeColor="text1"/>
                <w:sz w:val="20"/>
                <w:szCs w:val="20"/>
                <w:highlight w:val="cyan"/>
              </w:rPr>
            </w:pPr>
          </w:p>
          <w:p w14:paraId="6007721D" w14:textId="2CF6DDE3" w:rsidR="00283E05" w:rsidRPr="00B93705" w:rsidRDefault="00542140" w:rsidP="00AD19DD">
            <w:pPr>
              <w:widowControl w:val="0"/>
              <w:spacing w:line="240" w:lineRule="auto"/>
              <w:rPr>
                <w:rFonts w:ascii="Lato" w:eastAsiaTheme="majorEastAsia" w:hAnsi="Lato" w:cstheme="majorBidi"/>
                <w:b/>
                <w:bCs/>
                <w:color w:val="000000" w:themeColor="text1"/>
                <w:sz w:val="20"/>
                <w:szCs w:val="20"/>
                <w:highlight w:val="cyan"/>
              </w:rPr>
            </w:pPr>
            <w:r w:rsidRPr="00B93705">
              <w:rPr>
                <w:rFonts w:ascii="Lato" w:hAnsi="Lato"/>
                <w:bCs/>
                <w:sz w:val="20"/>
                <w:szCs w:val="20"/>
              </w:rPr>
              <w:t>Fatemeh is a Professor at the University of New South Wales (UNSW), where she founded the Biomedical AI Laboratory and serves as Deputy Director (Science) of the UNSW AI Institute. A leader in AI-enabled biomedical innovation, she translates advanced artificial intelligence into deployable solutions across drug discovery, precision medicine and AI diagnostics. She is recognised internationally as one of the Top 10 Women in AI in APAC by AI Magazine (2024), and winner of the WAI-APAC Award in Health (2023). </w:t>
            </w:r>
          </w:p>
        </w:tc>
      </w:tr>
    </w:tbl>
    <w:p w14:paraId="29A5CF94" w14:textId="77777777" w:rsidR="002179AC" w:rsidRPr="00816036" w:rsidRDefault="002179AC" w:rsidP="00AD19DD">
      <w:pPr>
        <w:spacing w:line="240" w:lineRule="auto"/>
        <w:rPr>
          <w:rFonts w:ascii="Lato" w:eastAsiaTheme="majorEastAsia" w:hAnsi="Lato" w:cstheme="majorBidi"/>
          <w:sz w:val="20"/>
          <w:szCs w:val="20"/>
        </w:rPr>
      </w:pPr>
    </w:p>
    <w:p w14:paraId="0E8FD279" w14:textId="1237D936" w:rsidR="002179AC" w:rsidRPr="00816036" w:rsidRDefault="002179AC" w:rsidP="00AD19DD">
      <w:pPr>
        <w:spacing w:line="240" w:lineRule="auto"/>
        <w:rPr>
          <w:rFonts w:ascii="Lato" w:eastAsiaTheme="majorEastAsia" w:hAnsi="Lato" w:cstheme="majorBidi"/>
          <w:sz w:val="20"/>
          <w:szCs w:val="20"/>
        </w:rPr>
      </w:pPr>
      <w:r w:rsidRPr="00816036">
        <w:rPr>
          <w:rFonts w:ascii="Lato" w:eastAsiaTheme="majorEastAsia" w:hAnsi="Lato" w:cstheme="majorBidi"/>
          <w:sz w:val="20"/>
          <w:szCs w:val="20"/>
        </w:rPr>
        <w:br w:type="page"/>
      </w:r>
    </w:p>
    <w:p w14:paraId="14D75B5F" w14:textId="17583F1E" w:rsidR="002179AC" w:rsidRPr="00816036" w:rsidRDefault="002179AC" w:rsidP="00AD19DD">
      <w:pPr>
        <w:spacing w:line="240" w:lineRule="auto"/>
        <w:rPr>
          <w:rFonts w:ascii="Lato" w:hAnsi="Lato"/>
          <w:b/>
          <w:bCs/>
          <w:sz w:val="20"/>
          <w:szCs w:val="20"/>
        </w:rPr>
      </w:pPr>
      <w:r w:rsidRPr="00816036">
        <w:rPr>
          <w:rFonts w:ascii="Lato" w:hAnsi="Lato"/>
          <w:b/>
          <w:bCs/>
          <w:sz w:val="20"/>
          <w:szCs w:val="20"/>
        </w:rPr>
        <w:lastRenderedPageBreak/>
        <w:t xml:space="preserve">EMEA: </w:t>
      </w:r>
      <w:r w:rsidR="00AE365A" w:rsidRPr="00816036">
        <w:rPr>
          <w:rFonts w:ascii="Lato" w:hAnsi="Lato"/>
          <w:b/>
          <w:bCs/>
          <w:sz w:val="20"/>
          <w:szCs w:val="20"/>
        </w:rPr>
        <w:t>Thursday 17 September</w:t>
      </w:r>
      <w:r w:rsidRPr="00816036">
        <w:rPr>
          <w:rFonts w:ascii="Lato" w:hAnsi="Lato"/>
          <w:b/>
          <w:bCs/>
          <w:sz w:val="20"/>
          <w:szCs w:val="20"/>
        </w:rPr>
        <w:t>, 1</w:t>
      </w:r>
      <w:r w:rsidR="002F054B" w:rsidRPr="00816036">
        <w:rPr>
          <w:rFonts w:ascii="Lato" w:hAnsi="Lato"/>
          <w:b/>
          <w:bCs/>
          <w:sz w:val="20"/>
          <w:szCs w:val="20"/>
        </w:rPr>
        <w:t>4</w:t>
      </w:r>
      <w:r w:rsidRPr="00816036">
        <w:rPr>
          <w:rFonts w:ascii="Lato" w:hAnsi="Lato"/>
          <w:b/>
          <w:bCs/>
          <w:sz w:val="20"/>
          <w:szCs w:val="20"/>
        </w:rPr>
        <w:t>:</w:t>
      </w:r>
      <w:r w:rsidR="002F054B" w:rsidRPr="00816036">
        <w:rPr>
          <w:rFonts w:ascii="Lato" w:hAnsi="Lato"/>
          <w:b/>
          <w:bCs/>
          <w:sz w:val="20"/>
          <w:szCs w:val="20"/>
        </w:rPr>
        <w:t>0</w:t>
      </w:r>
      <w:r w:rsidRPr="00816036">
        <w:rPr>
          <w:rFonts w:ascii="Lato" w:hAnsi="Lato"/>
          <w:b/>
          <w:bCs/>
          <w:sz w:val="20"/>
          <w:szCs w:val="20"/>
        </w:rPr>
        <w:t>0–15:00 (BST)</w:t>
      </w:r>
    </w:p>
    <w:p w14:paraId="49ECBD3C" w14:textId="77777777" w:rsidR="007D41F4" w:rsidRPr="00816036" w:rsidRDefault="007D41F4" w:rsidP="00AD19DD">
      <w:pPr>
        <w:spacing w:line="240" w:lineRule="auto"/>
        <w:rPr>
          <w:rFonts w:ascii="Lato" w:hAnsi="Lato"/>
          <w:b/>
          <w:bCs/>
          <w:sz w:val="20"/>
          <w:szCs w:val="20"/>
        </w:rPr>
      </w:pPr>
    </w:p>
    <w:tbl>
      <w:tblPr>
        <w:tblW w:w="9771" w:type="dxa"/>
        <w:tblLayout w:type="fixed"/>
        <w:tblCellMar>
          <w:top w:w="1701" w:type="dxa"/>
        </w:tblCellMar>
        <w:tblLook w:val="0600" w:firstRow="0" w:lastRow="0" w:firstColumn="0" w:lastColumn="0" w:noHBand="1" w:noVBand="1"/>
      </w:tblPr>
      <w:tblGrid>
        <w:gridCol w:w="1843"/>
        <w:gridCol w:w="7928"/>
      </w:tblGrid>
      <w:tr w:rsidR="007D41F4" w:rsidRPr="00816036" w14:paraId="282E2287" w14:textId="77777777">
        <w:tc>
          <w:tcPr>
            <w:tcW w:w="1843" w:type="dxa"/>
            <w:tcBorders>
              <w:top w:val="single" w:sz="4" w:space="0" w:color="auto"/>
              <w:bottom w:val="single" w:sz="4" w:space="0" w:color="auto"/>
            </w:tcBorders>
            <w:tcMar>
              <w:top w:w="100" w:type="dxa"/>
              <w:left w:w="100" w:type="dxa"/>
              <w:bottom w:w="100" w:type="dxa"/>
              <w:right w:w="100" w:type="dxa"/>
            </w:tcMar>
          </w:tcPr>
          <w:p w14:paraId="2321A055" w14:textId="77777777" w:rsidR="007D41F4" w:rsidRPr="00816036" w:rsidRDefault="007D41F4" w:rsidP="00AD19DD">
            <w:pPr>
              <w:widowControl w:val="0"/>
              <w:pBdr>
                <w:top w:val="nil"/>
                <w:left w:val="nil"/>
                <w:bottom w:val="nil"/>
                <w:right w:val="nil"/>
                <w:between w:val="nil"/>
              </w:pBdr>
              <w:spacing w:line="240" w:lineRule="auto"/>
              <w:jc w:val="center"/>
              <w:rPr>
                <w:rFonts w:ascii="Lato" w:hAnsi="Lato"/>
                <w:sz w:val="20"/>
                <w:szCs w:val="20"/>
              </w:rPr>
            </w:pPr>
            <w:r w:rsidRPr="00816036">
              <w:rPr>
                <w:rFonts w:ascii="Lato" w:hAnsi="Lato"/>
                <w:noProof/>
                <w:sz w:val="20"/>
                <w:szCs w:val="20"/>
              </w:rPr>
              <w:drawing>
                <wp:inline distT="0" distB="0" distL="0" distR="0" wp14:anchorId="2FB53050" wp14:editId="46DCC8B5">
                  <wp:extent cx="1080000" cy="1080000"/>
                  <wp:effectExtent l="0" t="0" r="6350" b="6350"/>
                  <wp:docPr id="566856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6037"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676" b="8676"/>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C109393" w14:textId="77777777" w:rsidR="007D41F4" w:rsidRPr="00B93705" w:rsidRDefault="007D41F4"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Ellie Gendle</w:t>
            </w:r>
          </w:p>
          <w:p w14:paraId="02FA5F2C" w14:textId="77777777" w:rsidR="007D41F4" w:rsidRPr="00B93705" w:rsidRDefault="007D41F4"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Head of Journals Policy – Research Integrity, Springer Nature</w:t>
            </w:r>
          </w:p>
          <w:p w14:paraId="5A21DC9F"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51D309DC" w14:textId="4841640E" w:rsidR="007D41F4" w:rsidRPr="00B93705" w:rsidRDefault="00712FBE" w:rsidP="00AD19DD">
            <w:pPr>
              <w:widowControl w:val="0"/>
              <w:spacing w:line="240" w:lineRule="auto"/>
              <w:rPr>
                <w:rFonts w:ascii="Lato" w:eastAsiaTheme="majorEastAsia" w:hAnsi="Lato" w:cstheme="majorBidi"/>
                <w:sz w:val="20"/>
                <w:szCs w:val="20"/>
              </w:rPr>
            </w:pPr>
            <w:r w:rsidRPr="00B93705">
              <w:rPr>
                <w:rFonts w:ascii="Lato" w:hAnsi="Lato"/>
                <w:sz w:val="20"/>
                <w:szCs w:val="20"/>
              </w:rPr>
              <w:t>Ellie</w:t>
            </w:r>
            <w:r w:rsidRPr="00B93705" w:rsidDel="009B4296">
              <w:rPr>
                <w:rFonts w:ascii="Lato" w:hAnsi="Lato"/>
                <w:sz w:val="20"/>
                <w:szCs w:val="20"/>
              </w:rPr>
              <w:t xml:space="preserve"> </w:t>
            </w:r>
            <w:r w:rsidRPr="00B93705">
              <w:rPr>
                <w:rFonts w:ascii="Lato" w:hAnsi="Lato"/>
                <w:sz w:val="20"/>
                <w:szCs w:val="20"/>
              </w:rPr>
              <w:t>joined Springer Nature in 2023 as Head of Performance in the Research Integrity Group, before becoming Head of Journals Policy the following year. She leads the strategic direction of journal editorial policies, overseeing their development, implementation and ongoing compliance. Her work includes shaping Springer Nature policies in response to emerging challenges in scholarly publishing, including responsible use of AI in research and writing. </w:t>
            </w:r>
          </w:p>
        </w:tc>
      </w:tr>
      <w:tr w:rsidR="007D41F4" w:rsidRPr="00816036" w14:paraId="03DB4555" w14:textId="77777777">
        <w:tc>
          <w:tcPr>
            <w:tcW w:w="1843" w:type="dxa"/>
            <w:tcBorders>
              <w:top w:val="single" w:sz="4" w:space="0" w:color="auto"/>
              <w:bottom w:val="single" w:sz="4" w:space="0" w:color="auto"/>
            </w:tcBorders>
            <w:tcMar>
              <w:top w:w="100" w:type="dxa"/>
              <w:left w:w="100" w:type="dxa"/>
              <w:bottom w:w="100" w:type="dxa"/>
              <w:right w:w="100" w:type="dxa"/>
            </w:tcMar>
          </w:tcPr>
          <w:p w14:paraId="0CEF5436" w14:textId="009E39A6" w:rsidR="007D41F4" w:rsidRPr="00816036" w:rsidRDefault="00032D38"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06BE3FD8" wp14:editId="5C243457">
                  <wp:extent cx="1080000" cy="1080000"/>
                  <wp:effectExtent l="0" t="0" r="6350" b="6350"/>
                  <wp:docPr id="1565878066" name="Picture 7" descr="Dr. Oliver Graydon | The role of AI in scientific publishing - Faculty of  Physics - Universität Regen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78066" name="Picture 7" descr="Dr. Oliver Graydon | The role of AI in scientific publishing - Faculty of  Physics - Universität Regensbur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5308" r="16737" b="1430"/>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6E74D3A8" w14:textId="77777777" w:rsidR="00283EE1" w:rsidRPr="00B93705" w:rsidRDefault="00283EE1"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 xml:space="preserve">Oliver Graydon </w:t>
            </w:r>
          </w:p>
          <w:p w14:paraId="0D62353F" w14:textId="7E21B65D" w:rsidR="007D41F4" w:rsidRPr="00B93705" w:rsidRDefault="00283EE1" w:rsidP="00AD19DD">
            <w:pPr>
              <w:widowControl w:val="0"/>
              <w:pBdr>
                <w:bottom w:val="single" w:sz="4" w:space="1" w:color="auto"/>
              </w:pBdr>
              <w:spacing w:line="240" w:lineRule="auto"/>
              <w:rPr>
                <w:rFonts w:ascii="Lato" w:eastAsiaTheme="majorEastAsia" w:hAnsi="Lato" w:cstheme="majorBidi"/>
                <w:i/>
                <w:iCs/>
                <w:color w:val="000000" w:themeColor="text1"/>
                <w:sz w:val="20"/>
                <w:szCs w:val="20"/>
              </w:rPr>
            </w:pPr>
            <w:r w:rsidRPr="00B93705">
              <w:rPr>
                <w:rFonts w:ascii="Lato" w:eastAsiaTheme="majorEastAsia" w:hAnsi="Lato" w:cstheme="majorBidi"/>
                <w:color w:val="000000" w:themeColor="text1"/>
                <w:sz w:val="20"/>
                <w:szCs w:val="20"/>
              </w:rPr>
              <w:t xml:space="preserve">Chief Editor, </w:t>
            </w:r>
            <w:r w:rsidRPr="00B93705">
              <w:rPr>
                <w:rFonts w:ascii="Lato" w:eastAsiaTheme="majorEastAsia" w:hAnsi="Lato" w:cstheme="majorBidi"/>
                <w:i/>
                <w:iCs/>
                <w:color w:val="000000" w:themeColor="text1"/>
                <w:sz w:val="20"/>
                <w:szCs w:val="20"/>
              </w:rPr>
              <w:t>Nature Photonics</w:t>
            </w:r>
          </w:p>
          <w:p w14:paraId="0BA16DD5"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3DDA898A" w14:textId="12F0154E" w:rsidR="002E6D14" w:rsidRPr="00B93705" w:rsidRDefault="00BE2D9F" w:rsidP="00AD19DD">
            <w:pPr>
              <w:widowControl w:val="0"/>
              <w:spacing w:line="240" w:lineRule="auto"/>
              <w:rPr>
                <w:rFonts w:ascii="Lato" w:eastAsiaTheme="majorEastAsia" w:hAnsi="Lato" w:cstheme="majorBidi"/>
                <w:b/>
                <w:color w:val="000000" w:themeColor="text1"/>
                <w:sz w:val="20"/>
                <w:szCs w:val="20"/>
              </w:rPr>
            </w:pPr>
            <w:r w:rsidRPr="00B93705">
              <w:rPr>
                <w:rFonts w:ascii="Lato" w:hAnsi="Lato"/>
                <w:sz w:val="20"/>
                <w:szCs w:val="20"/>
              </w:rPr>
              <w:t>Oliver joined the Nature Publishing Group (now Springer Nature) in 2006 to launch the journal. He has a PhD in optical communications from the University of Southampton’s Optoelectronics Research Centre. He is also a Fellow of </w:t>
            </w:r>
            <w:proofErr w:type="spellStart"/>
            <w:r w:rsidRPr="00B93705">
              <w:rPr>
                <w:rFonts w:ascii="Lato" w:hAnsi="Lato"/>
                <w:sz w:val="20"/>
                <w:szCs w:val="20"/>
              </w:rPr>
              <w:t>Optica</w:t>
            </w:r>
            <w:proofErr w:type="spellEnd"/>
            <w:r w:rsidRPr="00B93705">
              <w:rPr>
                <w:rFonts w:ascii="Lato" w:hAnsi="Lato"/>
                <w:sz w:val="20"/>
                <w:szCs w:val="20"/>
              </w:rPr>
              <w:t>. In his editorial role, he oversees the editorial operations at </w:t>
            </w:r>
            <w:r w:rsidRPr="00B93705">
              <w:rPr>
                <w:rFonts w:ascii="Lato" w:hAnsi="Lato"/>
                <w:i/>
                <w:iCs/>
                <w:sz w:val="20"/>
                <w:szCs w:val="20"/>
              </w:rPr>
              <w:t>Nature Photonics</w:t>
            </w:r>
            <w:r w:rsidRPr="00B93705">
              <w:rPr>
                <w:rFonts w:ascii="Lato" w:hAnsi="Lato"/>
                <w:sz w:val="20"/>
                <w:szCs w:val="20"/>
              </w:rPr>
              <w:t> and pays close attention to how AI-based tools are being applied and evaluated in high-impact publishing. </w:t>
            </w:r>
          </w:p>
        </w:tc>
      </w:tr>
      <w:tr w:rsidR="007D41F4" w:rsidRPr="00816036" w14:paraId="4CEF6EAD" w14:textId="77777777">
        <w:tc>
          <w:tcPr>
            <w:tcW w:w="1843" w:type="dxa"/>
            <w:tcBorders>
              <w:top w:val="single" w:sz="4" w:space="0" w:color="auto"/>
              <w:bottom w:val="single" w:sz="4" w:space="0" w:color="auto"/>
            </w:tcBorders>
            <w:tcMar>
              <w:top w:w="100" w:type="dxa"/>
              <w:left w:w="100" w:type="dxa"/>
              <w:bottom w:w="100" w:type="dxa"/>
              <w:right w:w="100" w:type="dxa"/>
            </w:tcMar>
          </w:tcPr>
          <w:p w14:paraId="0DFF8B53" w14:textId="21BB8851" w:rsidR="007D41F4" w:rsidRPr="00816036" w:rsidRDefault="002F0568"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2D1F4B5D" wp14:editId="5B09D59A">
                  <wp:extent cx="1080000" cy="1080000"/>
                  <wp:effectExtent l="0" t="0" r="6350" b="6350"/>
                  <wp:docPr id="1623091040" name="Picture 8" descr="Samraat Pawar - Ecosystems, Ecosystem Engineering, Microbial Ecology, and  Global Change Biology Researcher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mraat Pawar - Ecosystems, Ecosystem Engineering, Microbial Ecology, and  Global Change Biology Researcher | LinkedIn"/>
                          <pic:cNvPicPr>
                            <a:picLocks noChangeAspect="1" noChangeArrowheads="1"/>
                          </pic:cNvPicPr>
                        </pic:nvPicPr>
                        <pic:blipFill rotWithShape="1">
                          <a:blip r:embed="rId24">
                            <a:extLst>
                              <a:ext uri="{28A0092B-C50C-407E-A947-70E740481C1C}">
                                <a14:useLocalDpi xmlns:a14="http://schemas.microsoft.com/office/drawing/2010/main" val="0"/>
                              </a:ext>
                            </a:extLst>
                          </a:blip>
                          <a:srcRect l="18353" t="18353" r="10353" b="10353"/>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8E13802" w14:textId="77777777" w:rsidR="00320D4D" w:rsidRPr="00B93705" w:rsidRDefault="00320D4D"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Samraat Pawar​</w:t>
            </w:r>
          </w:p>
          <w:p w14:paraId="334926D4" w14:textId="77777777" w:rsidR="00581D7F" w:rsidRPr="00B93705" w:rsidRDefault="00581D7F"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Professor of Theoretical Ecology, Imperial College London</w:t>
            </w:r>
          </w:p>
          <w:p w14:paraId="51E08558"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19E04CCF" w14:textId="31B921E4" w:rsidR="008E1DB5" w:rsidRPr="00B93705" w:rsidRDefault="00EF0B30" w:rsidP="00AD19DD">
            <w:pPr>
              <w:widowControl w:val="0"/>
              <w:spacing w:line="240" w:lineRule="auto"/>
              <w:rPr>
                <w:rFonts w:ascii="Lato" w:eastAsiaTheme="majorEastAsia" w:hAnsi="Lato" w:cstheme="majorBidi"/>
                <w:b/>
                <w:color w:val="000000" w:themeColor="text1"/>
                <w:sz w:val="20"/>
                <w:szCs w:val="20"/>
                <w:highlight w:val="cyan"/>
              </w:rPr>
            </w:pPr>
            <w:r w:rsidRPr="00B93705">
              <w:rPr>
                <w:rFonts w:ascii="Lato" w:hAnsi="Lato"/>
                <w:sz w:val="20"/>
                <w:szCs w:val="20"/>
              </w:rPr>
              <w:t>Samraat's research explores ecological and evolutionary dynamics using mathematical modelling and analyses of large datasets. This includes computational approaches to understanding biological systems. As part of Imperial’s quantitative ecology and AI research community, Samraat is also actively involved in training researchers in data-driven modelling in ecology and evolution. </w:t>
            </w:r>
          </w:p>
        </w:tc>
      </w:tr>
      <w:tr w:rsidR="004611AC" w:rsidRPr="00816036" w14:paraId="39389688" w14:textId="77777777">
        <w:tc>
          <w:tcPr>
            <w:tcW w:w="1843" w:type="dxa"/>
            <w:tcBorders>
              <w:top w:val="single" w:sz="4" w:space="0" w:color="auto"/>
              <w:bottom w:val="single" w:sz="4" w:space="0" w:color="auto"/>
            </w:tcBorders>
            <w:tcMar>
              <w:top w:w="100" w:type="dxa"/>
              <w:left w:w="100" w:type="dxa"/>
              <w:bottom w:w="100" w:type="dxa"/>
              <w:right w:w="100" w:type="dxa"/>
            </w:tcMar>
          </w:tcPr>
          <w:p w14:paraId="20C639CF" w14:textId="77777777" w:rsidR="004611AC" w:rsidRPr="00816036" w:rsidRDefault="004611AC"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4AF3A730" wp14:editId="1793629C">
                  <wp:extent cx="1080000" cy="1080000"/>
                  <wp:effectExtent l="0" t="0" r="6350" b="6350"/>
                  <wp:docPr id="3005407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40799"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0785" t="1927" r="22357" b="33260"/>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6FA487F9" w14:textId="2116538D" w:rsidR="004611AC" w:rsidRPr="00B93705" w:rsidRDefault="004611AC"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Nicki Tiffin</w:t>
            </w:r>
          </w:p>
          <w:p w14:paraId="3532D19D" w14:textId="77777777" w:rsidR="002C35B5" w:rsidRPr="00B93705" w:rsidRDefault="002C35B5"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Professor, University of the Western Cape;</w:t>
            </w:r>
          </w:p>
          <w:p w14:paraId="79A03F56" w14:textId="77777777" w:rsidR="002C35B5" w:rsidRPr="00B93705" w:rsidRDefault="002C35B5"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Deputy Director, South African National Bioinformatics Institute</w:t>
            </w:r>
          </w:p>
          <w:p w14:paraId="4A859267" w14:textId="77777777" w:rsidR="004611AC" w:rsidRPr="00B93705" w:rsidRDefault="004611AC" w:rsidP="00AD19DD">
            <w:pPr>
              <w:widowControl w:val="0"/>
              <w:spacing w:line="240" w:lineRule="auto"/>
              <w:rPr>
                <w:rFonts w:ascii="Lato" w:eastAsiaTheme="majorEastAsia" w:hAnsi="Lato" w:cstheme="majorBidi"/>
                <w:color w:val="000000" w:themeColor="text1"/>
                <w:sz w:val="20"/>
                <w:szCs w:val="20"/>
              </w:rPr>
            </w:pPr>
          </w:p>
          <w:p w14:paraId="36A02858" w14:textId="789D1E21" w:rsidR="004611AC" w:rsidRPr="00B93705" w:rsidRDefault="00E706F2" w:rsidP="00AD19DD">
            <w:pPr>
              <w:widowControl w:val="0"/>
              <w:spacing w:line="240" w:lineRule="auto"/>
              <w:rPr>
                <w:rFonts w:ascii="Lato" w:eastAsiaTheme="majorEastAsia" w:hAnsi="Lato" w:cstheme="majorBidi"/>
                <w:b/>
                <w:color w:val="000000" w:themeColor="text1"/>
                <w:sz w:val="20"/>
                <w:szCs w:val="20"/>
                <w:highlight w:val="cyan"/>
              </w:rPr>
            </w:pPr>
            <w:r w:rsidRPr="00B93705">
              <w:rPr>
                <w:rFonts w:ascii="Lato" w:hAnsi="Lato"/>
                <w:sz w:val="20"/>
                <w:szCs w:val="20"/>
              </w:rPr>
              <w:t xml:space="preserve">Nicki's research integrates genomics, epidemiological and routine health data using bioinformatics to better understand disease in African populations. She also works on ethics and data governance, developing tools to support responsible research. Nicki applies AI to harmonise and analyse large health datasets, as well as in day-to-day research and administrative tasks. She is a </w:t>
            </w:r>
            <w:proofErr w:type="spellStart"/>
            <w:r w:rsidRPr="00B93705">
              <w:rPr>
                <w:rFonts w:ascii="Lato" w:hAnsi="Lato"/>
                <w:sz w:val="20"/>
                <w:szCs w:val="20"/>
              </w:rPr>
              <w:t>Calestous</w:t>
            </w:r>
            <w:proofErr w:type="spellEnd"/>
            <w:r w:rsidRPr="00B93705">
              <w:rPr>
                <w:rFonts w:ascii="Lato" w:hAnsi="Lato"/>
                <w:sz w:val="20"/>
                <w:szCs w:val="20"/>
              </w:rPr>
              <w:t xml:space="preserve"> Juma Science Leadership Fellow with the Bill &amp; Melinda Gates Foundation. </w:t>
            </w:r>
          </w:p>
        </w:tc>
      </w:tr>
    </w:tbl>
    <w:p w14:paraId="06FFEC87" w14:textId="77777777" w:rsidR="007D41F4" w:rsidRPr="00816036" w:rsidRDefault="007D41F4" w:rsidP="00AD19DD">
      <w:pPr>
        <w:spacing w:line="240" w:lineRule="auto"/>
        <w:rPr>
          <w:rFonts w:ascii="Lato" w:hAnsi="Lato"/>
          <w:b/>
          <w:sz w:val="2"/>
          <w:szCs w:val="2"/>
        </w:rPr>
      </w:pPr>
    </w:p>
    <w:p w14:paraId="0394ABA3" w14:textId="77777777" w:rsidR="00C91D15" w:rsidRPr="00816036" w:rsidRDefault="00C91D15" w:rsidP="00AD19DD">
      <w:pPr>
        <w:spacing w:line="240" w:lineRule="auto"/>
        <w:rPr>
          <w:rFonts w:ascii="Lato" w:eastAsiaTheme="majorEastAsia" w:hAnsi="Lato" w:cstheme="majorBidi"/>
          <w:sz w:val="2"/>
          <w:szCs w:val="2"/>
        </w:rPr>
      </w:pPr>
    </w:p>
    <w:sectPr w:rsidR="00C91D15" w:rsidRPr="00816036" w:rsidSect="00DE4989">
      <w:headerReference w:type="default" r:id="rId26"/>
      <w:footerReference w:type="default" r:id="rId27"/>
      <w:pgSz w:w="11909" w:h="16834"/>
      <w:pgMar w:top="1134" w:right="851" w:bottom="1134" w:left="1440"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5CE7" w14:textId="77777777" w:rsidR="00D602C4" w:rsidRDefault="00D602C4">
      <w:pPr>
        <w:spacing w:line="240" w:lineRule="auto"/>
      </w:pPr>
      <w:r>
        <w:separator/>
      </w:r>
    </w:p>
  </w:endnote>
  <w:endnote w:type="continuationSeparator" w:id="0">
    <w:p w14:paraId="5B215B26" w14:textId="77777777" w:rsidR="00D602C4" w:rsidRDefault="00D602C4">
      <w:pPr>
        <w:spacing w:line="240" w:lineRule="auto"/>
      </w:pPr>
      <w:r>
        <w:continuationSeparator/>
      </w:r>
    </w:p>
  </w:endnote>
  <w:endnote w:type="continuationNotice" w:id="1">
    <w:p w14:paraId="43D7FE21" w14:textId="77777777" w:rsidR="00D602C4" w:rsidRDefault="00D602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879B" w14:textId="7C23F791" w:rsidR="00BC27B7" w:rsidRPr="00745476" w:rsidRDefault="00DE4989" w:rsidP="004A6CC3">
    <w:pPr>
      <w:pStyle w:val="Footer"/>
      <w:tabs>
        <w:tab w:val="clear" w:pos="9026"/>
        <w:tab w:val="right" w:pos="9618"/>
      </w:tabs>
      <w:rPr>
        <w:rFonts w:ascii="Lato" w:hAnsi="Lato"/>
      </w:rPr>
    </w:pPr>
    <w:r w:rsidRPr="00745476">
      <w:rPr>
        <w:rFonts w:ascii="Lato" w:hAnsi="Lato"/>
      </w:rPr>
      <w:t>© Springer Nature 202</w:t>
    </w:r>
    <w:r w:rsidR="00642097" w:rsidRPr="00745476">
      <w:rPr>
        <w:rFonts w:ascii="Lato" w:hAnsi="Lato"/>
      </w:rPr>
      <w:t>6</w:t>
    </w:r>
    <w:r w:rsidRPr="00745476">
      <w:rPr>
        <w:rFonts w:ascii="Lato" w:hAnsi="Lato"/>
      </w:rPr>
      <w:ptab w:relativeTo="margin" w:alignment="center" w:leader="none"/>
    </w:r>
    <w:r w:rsidR="004A6CC3" w:rsidRPr="00745476">
      <w:rPr>
        <w:rFonts w:ascii="Lato" w:hAnsi="Lato"/>
      </w:rPr>
      <w:tab/>
    </w:r>
    <w:r w:rsidRPr="00745476">
      <w:rPr>
        <w:rFonts w:ascii="Lato" w:hAnsi="Lato"/>
      </w:rPr>
      <w:t>Confidential, not for further dissemination</w:t>
    </w:r>
    <w:r w:rsidRPr="00745476">
      <w:rPr>
        <w:rFonts w:ascii="Lato" w:hAnsi="Lato"/>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7F1C1" w14:textId="77777777" w:rsidR="00D602C4" w:rsidRDefault="00D602C4">
      <w:pPr>
        <w:spacing w:line="240" w:lineRule="auto"/>
      </w:pPr>
      <w:r>
        <w:separator/>
      </w:r>
    </w:p>
  </w:footnote>
  <w:footnote w:type="continuationSeparator" w:id="0">
    <w:p w14:paraId="11F9DECB" w14:textId="77777777" w:rsidR="00D602C4" w:rsidRDefault="00D602C4">
      <w:pPr>
        <w:spacing w:line="240" w:lineRule="auto"/>
      </w:pPr>
      <w:r>
        <w:continuationSeparator/>
      </w:r>
    </w:p>
  </w:footnote>
  <w:footnote w:type="continuationNotice" w:id="1">
    <w:p w14:paraId="18636DE6" w14:textId="77777777" w:rsidR="00D602C4" w:rsidRDefault="00D602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D0CF" w14:textId="482F622A" w:rsidR="009412D7" w:rsidRDefault="00A5005E">
    <w:r>
      <w:rPr>
        <w:noProof/>
      </w:rPr>
      <w:drawing>
        <wp:anchor distT="114300" distB="114300" distL="114300" distR="114300" simplePos="0" relativeHeight="251658240" behindDoc="1" locked="0" layoutInCell="1" hidden="0" allowOverlap="1" wp14:anchorId="297F3CAD" wp14:editId="11478235">
          <wp:simplePos x="0" y="0"/>
          <wp:positionH relativeFrom="page">
            <wp:posOffset>-15712</wp:posOffset>
          </wp:positionH>
          <wp:positionV relativeFrom="page">
            <wp:posOffset>-11811</wp:posOffset>
          </wp:positionV>
          <wp:extent cx="530063" cy="10715625"/>
          <wp:effectExtent l="0" t="0" r="0" b="0"/>
          <wp:wrapNone/>
          <wp:docPr id="197182434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r="93060"/>
                  <a:stretch>
                    <a:fillRect/>
                  </a:stretch>
                </pic:blipFill>
                <pic:spPr>
                  <a:xfrm>
                    <a:off x="0" y="0"/>
                    <a:ext cx="530063" cy="107156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0EF"/>
    <w:multiLevelType w:val="hybridMultilevel"/>
    <w:tmpl w:val="95462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82E6F"/>
    <w:multiLevelType w:val="hybridMultilevel"/>
    <w:tmpl w:val="12CA1544"/>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35CFA"/>
    <w:multiLevelType w:val="hybridMultilevel"/>
    <w:tmpl w:val="4360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25242"/>
    <w:multiLevelType w:val="hybridMultilevel"/>
    <w:tmpl w:val="E4A06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003FAB"/>
    <w:multiLevelType w:val="multilevel"/>
    <w:tmpl w:val="A732AE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8A48BB"/>
    <w:multiLevelType w:val="hybridMultilevel"/>
    <w:tmpl w:val="DC08A190"/>
    <w:lvl w:ilvl="0" w:tplc="A3DCA88A">
      <w:start w:val="1"/>
      <w:numFmt w:val="decimal"/>
      <w:lvlText w:val="%1."/>
      <w:lvlJc w:val="left"/>
      <w:pPr>
        <w:ind w:left="1020" w:hanging="360"/>
      </w:pPr>
    </w:lvl>
    <w:lvl w:ilvl="1" w:tplc="309EAB90">
      <w:start w:val="1"/>
      <w:numFmt w:val="decimal"/>
      <w:lvlText w:val="%2."/>
      <w:lvlJc w:val="left"/>
      <w:pPr>
        <w:ind w:left="1020" w:hanging="360"/>
      </w:pPr>
    </w:lvl>
    <w:lvl w:ilvl="2" w:tplc="48E868FE">
      <w:start w:val="1"/>
      <w:numFmt w:val="decimal"/>
      <w:lvlText w:val="%3."/>
      <w:lvlJc w:val="left"/>
      <w:pPr>
        <w:ind w:left="1020" w:hanging="360"/>
      </w:pPr>
    </w:lvl>
    <w:lvl w:ilvl="3" w:tplc="692E71A2">
      <w:start w:val="1"/>
      <w:numFmt w:val="decimal"/>
      <w:lvlText w:val="%4."/>
      <w:lvlJc w:val="left"/>
      <w:pPr>
        <w:ind w:left="1020" w:hanging="360"/>
      </w:pPr>
    </w:lvl>
    <w:lvl w:ilvl="4" w:tplc="D68C6924">
      <w:start w:val="1"/>
      <w:numFmt w:val="decimal"/>
      <w:lvlText w:val="%5."/>
      <w:lvlJc w:val="left"/>
      <w:pPr>
        <w:ind w:left="1020" w:hanging="360"/>
      </w:pPr>
    </w:lvl>
    <w:lvl w:ilvl="5" w:tplc="F65A919A">
      <w:start w:val="1"/>
      <w:numFmt w:val="decimal"/>
      <w:lvlText w:val="%6."/>
      <w:lvlJc w:val="left"/>
      <w:pPr>
        <w:ind w:left="1020" w:hanging="360"/>
      </w:pPr>
    </w:lvl>
    <w:lvl w:ilvl="6" w:tplc="29F873D8">
      <w:start w:val="1"/>
      <w:numFmt w:val="decimal"/>
      <w:lvlText w:val="%7."/>
      <w:lvlJc w:val="left"/>
      <w:pPr>
        <w:ind w:left="1020" w:hanging="360"/>
      </w:pPr>
    </w:lvl>
    <w:lvl w:ilvl="7" w:tplc="AA46C606">
      <w:start w:val="1"/>
      <w:numFmt w:val="decimal"/>
      <w:lvlText w:val="%8."/>
      <w:lvlJc w:val="left"/>
      <w:pPr>
        <w:ind w:left="1020" w:hanging="360"/>
      </w:pPr>
    </w:lvl>
    <w:lvl w:ilvl="8" w:tplc="73C850A6">
      <w:start w:val="1"/>
      <w:numFmt w:val="decimal"/>
      <w:lvlText w:val="%9."/>
      <w:lvlJc w:val="left"/>
      <w:pPr>
        <w:ind w:left="1020" w:hanging="360"/>
      </w:pPr>
    </w:lvl>
  </w:abstractNum>
  <w:abstractNum w:abstractNumId="6" w15:restartNumberingAfterBreak="0">
    <w:nsid w:val="4F8742CC"/>
    <w:multiLevelType w:val="hybridMultilevel"/>
    <w:tmpl w:val="7DFED9E0"/>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8F72BC"/>
    <w:multiLevelType w:val="hybridMultilevel"/>
    <w:tmpl w:val="CC9E5872"/>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5945A5"/>
    <w:multiLevelType w:val="multilevel"/>
    <w:tmpl w:val="3F6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7A1ED5"/>
    <w:multiLevelType w:val="hybridMultilevel"/>
    <w:tmpl w:val="109C6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87349F"/>
    <w:multiLevelType w:val="hybridMultilevel"/>
    <w:tmpl w:val="173CAFD2"/>
    <w:lvl w:ilvl="0" w:tplc="F930293A">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EA465B"/>
    <w:multiLevelType w:val="hybridMultilevel"/>
    <w:tmpl w:val="A1F2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172561">
    <w:abstractNumId w:val="8"/>
  </w:num>
  <w:num w:numId="2" w16cid:durableId="1126780012">
    <w:abstractNumId w:val="0"/>
  </w:num>
  <w:num w:numId="3" w16cid:durableId="610093769">
    <w:abstractNumId w:val="4"/>
  </w:num>
  <w:num w:numId="4" w16cid:durableId="1582521539">
    <w:abstractNumId w:val="9"/>
  </w:num>
  <w:num w:numId="5" w16cid:durableId="1045712727">
    <w:abstractNumId w:val="6"/>
  </w:num>
  <w:num w:numId="6" w16cid:durableId="1381319993">
    <w:abstractNumId w:val="7"/>
  </w:num>
  <w:num w:numId="7" w16cid:durableId="1110903634">
    <w:abstractNumId w:val="1"/>
  </w:num>
  <w:num w:numId="8" w16cid:durableId="706955018">
    <w:abstractNumId w:val="2"/>
  </w:num>
  <w:num w:numId="9" w16cid:durableId="1920630658">
    <w:abstractNumId w:val="11"/>
  </w:num>
  <w:num w:numId="10" w16cid:durableId="1095057738">
    <w:abstractNumId w:val="10"/>
  </w:num>
  <w:num w:numId="11" w16cid:durableId="790320829">
    <w:abstractNumId w:val="5"/>
  </w:num>
  <w:num w:numId="12" w16cid:durableId="1068379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D7"/>
    <w:rsid w:val="000007D1"/>
    <w:rsid w:val="00004409"/>
    <w:rsid w:val="000062F4"/>
    <w:rsid w:val="000066C9"/>
    <w:rsid w:val="00007287"/>
    <w:rsid w:val="00010944"/>
    <w:rsid w:val="00013761"/>
    <w:rsid w:val="0001667F"/>
    <w:rsid w:val="0001725A"/>
    <w:rsid w:val="00017E3D"/>
    <w:rsid w:val="00020975"/>
    <w:rsid w:val="000225E1"/>
    <w:rsid w:val="0002360C"/>
    <w:rsid w:val="000238D0"/>
    <w:rsid w:val="000269F3"/>
    <w:rsid w:val="000274D1"/>
    <w:rsid w:val="00030C62"/>
    <w:rsid w:val="000326CE"/>
    <w:rsid w:val="00032D38"/>
    <w:rsid w:val="000336D1"/>
    <w:rsid w:val="000344A6"/>
    <w:rsid w:val="000357F9"/>
    <w:rsid w:val="00037313"/>
    <w:rsid w:val="00041CF2"/>
    <w:rsid w:val="00042DA8"/>
    <w:rsid w:val="000442E7"/>
    <w:rsid w:val="00044EB4"/>
    <w:rsid w:val="00046D76"/>
    <w:rsid w:val="000515F4"/>
    <w:rsid w:val="00053652"/>
    <w:rsid w:val="00054F05"/>
    <w:rsid w:val="000559D9"/>
    <w:rsid w:val="00055C10"/>
    <w:rsid w:val="00057AD5"/>
    <w:rsid w:val="00060EB6"/>
    <w:rsid w:val="0006304D"/>
    <w:rsid w:val="000631D6"/>
    <w:rsid w:val="00063935"/>
    <w:rsid w:val="00067D31"/>
    <w:rsid w:val="00070246"/>
    <w:rsid w:val="000712D5"/>
    <w:rsid w:val="00071D54"/>
    <w:rsid w:val="00071F60"/>
    <w:rsid w:val="000730AE"/>
    <w:rsid w:val="00073F2F"/>
    <w:rsid w:val="00074A87"/>
    <w:rsid w:val="000752F2"/>
    <w:rsid w:val="000756EB"/>
    <w:rsid w:val="00080B56"/>
    <w:rsid w:val="00081314"/>
    <w:rsid w:val="00081B90"/>
    <w:rsid w:val="00082935"/>
    <w:rsid w:val="000918FB"/>
    <w:rsid w:val="00093EE7"/>
    <w:rsid w:val="000950A0"/>
    <w:rsid w:val="00096BBD"/>
    <w:rsid w:val="00097BA7"/>
    <w:rsid w:val="000A009C"/>
    <w:rsid w:val="000A241E"/>
    <w:rsid w:val="000A2721"/>
    <w:rsid w:val="000A42A0"/>
    <w:rsid w:val="000A4B97"/>
    <w:rsid w:val="000A7D04"/>
    <w:rsid w:val="000B1834"/>
    <w:rsid w:val="000B3957"/>
    <w:rsid w:val="000B5AF2"/>
    <w:rsid w:val="000B696D"/>
    <w:rsid w:val="000C2EAC"/>
    <w:rsid w:val="000C3CE5"/>
    <w:rsid w:val="000C497B"/>
    <w:rsid w:val="000C72DA"/>
    <w:rsid w:val="000D472F"/>
    <w:rsid w:val="000D68FE"/>
    <w:rsid w:val="000D7B4D"/>
    <w:rsid w:val="000E0C35"/>
    <w:rsid w:val="000E117F"/>
    <w:rsid w:val="000E1A55"/>
    <w:rsid w:val="000E2CFA"/>
    <w:rsid w:val="000E4737"/>
    <w:rsid w:val="000E7166"/>
    <w:rsid w:val="000E7572"/>
    <w:rsid w:val="000E7991"/>
    <w:rsid w:val="000E7A3B"/>
    <w:rsid w:val="000F056B"/>
    <w:rsid w:val="000F13D3"/>
    <w:rsid w:val="000F184D"/>
    <w:rsid w:val="000F1D94"/>
    <w:rsid w:val="000F2027"/>
    <w:rsid w:val="000F2062"/>
    <w:rsid w:val="000F396F"/>
    <w:rsid w:val="000F707B"/>
    <w:rsid w:val="00100FAB"/>
    <w:rsid w:val="00101B7D"/>
    <w:rsid w:val="00105E26"/>
    <w:rsid w:val="00106D04"/>
    <w:rsid w:val="001078F0"/>
    <w:rsid w:val="0011092A"/>
    <w:rsid w:val="00111029"/>
    <w:rsid w:val="00112C0E"/>
    <w:rsid w:val="001153BE"/>
    <w:rsid w:val="001177BB"/>
    <w:rsid w:val="0012205B"/>
    <w:rsid w:val="0012442F"/>
    <w:rsid w:val="00126795"/>
    <w:rsid w:val="001276A6"/>
    <w:rsid w:val="00132D90"/>
    <w:rsid w:val="00135046"/>
    <w:rsid w:val="00136C5F"/>
    <w:rsid w:val="001370F6"/>
    <w:rsid w:val="0013794C"/>
    <w:rsid w:val="001400B7"/>
    <w:rsid w:val="00140610"/>
    <w:rsid w:val="001427CB"/>
    <w:rsid w:val="00143C52"/>
    <w:rsid w:val="0014576C"/>
    <w:rsid w:val="00145DB5"/>
    <w:rsid w:val="00151591"/>
    <w:rsid w:val="00152CEF"/>
    <w:rsid w:val="00153975"/>
    <w:rsid w:val="001571F3"/>
    <w:rsid w:val="00157B21"/>
    <w:rsid w:val="00157CE9"/>
    <w:rsid w:val="00163292"/>
    <w:rsid w:val="00165DFD"/>
    <w:rsid w:val="001676E1"/>
    <w:rsid w:val="00172526"/>
    <w:rsid w:val="0017300D"/>
    <w:rsid w:val="0017408F"/>
    <w:rsid w:val="00174868"/>
    <w:rsid w:val="0017509E"/>
    <w:rsid w:val="00177A8D"/>
    <w:rsid w:val="00182C2C"/>
    <w:rsid w:val="001840BD"/>
    <w:rsid w:val="001858D1"/>
    <w:rsid w:val="001877FA"/>
    <w:rsid w:val="00187B9E"/>
    <w:rsid w:val="00187BA2"/>
    <w:rsid w:val="001910CD"/>
    <w:rsid w:val="00191F5E"/>
    <w:rsid w:val="00193674"/>
    <w:rsid w:val="00193845"/>
    <w:rsid w:val="00197347"/>
    <w:rsid w:val="001A0DA3"/>
    <w:rsid w:val="001A4C9D"/>
    <w:rsid w:val="001A60C5"/>
    <w:rsid w:val="001A7269"/>
    <w:rsid w:val="001B03EA"/>
    <w:rsid w:val="001B0E25"/>
    <w:rsid w:val="001B361B"/>
    <w:rsid w:val="001B3A26"/>
    <w:rsid w:val="001C0216"/>
    <w:rsid w:val="001C027D"/>
    <w:rsid w:val="001C048F"/>
    <w:rsid w:val="001C08C5"/>
    <w:rsid w:val="001C0AD4"/>
    <w:rsid w:val="001C2BF3"/>
    <w:rsid w:val="001C63E5"/>
    <w:rsid w:val="001C6F87"/>
    <w:rsid w:val="001D1BB3"/>
    <w:rsid w:val="001D2582"/>
    <w:rsid w:val="001D29CA"/>
    <w:rsid w:val="001D372B"/>
    <w:rsid w:val="001D3EBB"/>
    <w:rsid w:val="001D531B"/>
    <w:rsid w:val="001D5D37"/>
    <w:rsid w:val="001E0A0E"/>
    <w:rsid w:val="001E0E09"/>
    <w:rsid w:val="001E3674"/>
    <w:rsid w:val="001E4556"/>
    <w:rsid w:val="001E460A"/>
    <w:rsid w:val="001F1E99"/>
    <w:rsid w:val="001F22D0"/>
    <w:rsid w:val="001F242C"/>
    <w:rsid w:val="002006EB"/>
    <w:rsid w:val="00204B44"/>
    <w:rsid w:val="0021152B"/>
    <w:rsid w:val="00211757"/>
    <w:rsid w:val="00211C32"/>
    <w:rsid w:val="00213296"/>
    <w:rsid w:val="0021534C"/>
    <w:rsid w:val="002179AC"/>
    <w:rsid w:val="002208EC"/>
    <w:rsid w:val="00220E71"/>
    <w:rsid w:val="00221162"/>
    <w:rsid w:val="00224916"/>
    <w:rsid w:val="0022525A"/>
    <w:rsid w:val="0023315F"/>
    <w:rsid w:val="0023512E"/>
    <w:rsid w:val="00235EA1"/>
    <w:rsid w:val="00241B3E"/>
    <w:rsid w:val="00244121"/>
    <w:rsid w:val="00247D77"/>
    <w:rsid w:val="00247DF5"/>
    <w:rsid w:val="00251D66"/>
    <w:rsid w:val="00252379"/>
    <w:rsid w:val="00252722"/>
    <w:rsid w:val="00256B4C"/>
    <w:rsid w:val="0026048E"/>
    <w:rsid w:val="00260D4A"/>
    <w:rsid w:val="002629F8"/>
    <w:rsid w:val="00262DEC"/>
    <w:rsid w:val="00265E4E"/>
    <w:rsid w:val="00266553"/>
    <w:rsid w:val="002700A6"/>
    <w:rsid w:val="0027189F"/>
    <w:rsid w:val="0027379A"/>
    <w:rsid w:val="00275812"/>
    <w:rsid w:val="00276AF4"/>
    <w:rsid w:val="00277738"/>
    <w:rsid w:val="0027789B"/>
    <w:rsid w:val="00277FE8"/>
    <w:rsid w:val="002808F1"/>
    <w:rsid w:val="0028259B"/>
    <w:rsid w:val="002835CF"/>
    <w:rsid w:val="00283E05"/>
    <w:rsid w:val="00283EE1"/>
    <w:rsid w:val="002873B3"/>
    <w:rsid w:val="00287954"/>
    <w:rsid w:val="002915B2"/>
    <w:rsid w:val="00294770"/>
    <w:rsid w:val="00295092"/>
    <w:rsid w:val="0029517E"/>
    <w:rsid w:val="002A0F17"/>
    <w:rsid w:val="002A44E1"/>
    <w:rsid w:val="002A45EF"/>
    <w:rsid w:val="002A514D"/>
    <w:rsid w:val="002B0DD7"/>
    <w:rsid w:val="002B0F8F"/>
    <w:rsid w:val="002B161F"/>
    <w:rsid w:val="002B672E"/>
    <w:rsid w:val="002B6961"/>
    <w:rsid w:val="002C27FA"/>
    <w:rsid w:val="002C35B5"/>
    <w:rsid w:val="002C3846"/>
    <w:rsid w:val="002C38CC"/>
    <w:rsid w:val="002C3A30"/>
    <w:rsid w:val="002C4ECD"/>
    <w:rsid w:val="002C7FA3"/>
    <w:rsid w:val="002D0B1B"/>
    <w:rsid w:val="002D0B8F"/>
    <w:rsid w:val="002D104D"/>
    <w:rsid w:val="002D171C"/>
    <w:rsid w:val="002D2BA3"/>
    <w:rsid w:val="002D51F9"/>
    <w:rsid w:val="002D5337"/>
    <w:rsid w:val="002D73E2"/>
    <w:rsid w:val="002D7DBB"/>
    <w:rsid w:val="002E3B64"/>
    <w:rsid w:val="002E4A97"/>
    <w:rsid w:val="002E638A"/>
    <w:rsid w:val="002E6D14"/>
    <w:rsid w:val="002E713C"/>
    <w:rsid w:val="002F054B"/>
    <w:rsid w:val="002F0568"/>
    <w:rsid w:val="002F0FC5"/>
    <w:rsid w:val="002F13C8"/>
    <w:rsid w:val="002F3906"/>
    <w:rsid w:val="003007D6"/>
    <w:rsid w:val="00302AF4"/>
    <w:rsid w:val="00302B01"/>
    <w:rsid w:val="003031BF"/>
    <w:rsid w:val="00303EC5"/>
    <w:rsid w:val="003048B3"/>
    <w:rsid w:val="00311E66"/>
    <w:rsid w:val="00313461"/>
    <w:rsid w:val="0031500D"/>
    <w:rsid w:val="00315575"/>
    <w:rsid w:val="00316815"/>
    <w:rsid w:val="00320D4D"/>
    <w:rsid w:val="00322AE1"/>
    <w:rsid w:val="00325666"/>
    <w:rsid w:val="00327F18"/>
    <w:rsid w:val="003300DF"/>
    <w:rsid w:val="00330CB9"/>
    <w:rsid w:val="003321A6"/>
    <w:rsid w:val="0033262D"/>
    <w:rsid w:val="003328A8"/>
    <w:rsid w:val="0033464A"/>
    <w:rsid w:val="003356E8"/>
    <w:rsid w:val="00335A3C"/>
    <w:rsid w:val="0033602D"/>
    <w:rsid w:val="0033615E"/>
    <w:rsid w:val="00341A17"/>
    <w:rsid w:val="00342748"/>
    <w:rsid w:val="003444AE"/>
    <w:rsid w:val="00346847"/>
    <w:rsid w:val="003504FD"/>
    <w:rsid w:val="00360882"/>
    <w:rsid w:val="003624BD"/>
    <w:rsid w:val="0036291B"/>
    <w:rsid w:val="00363D11"/>
    <w:rsid w:val="00364069"/>
    <w:rsid w:val="00364AE0"/>
    <w:rsid w:val="003674D1"/>
    <w:rsid w:val="0037036D"/>
    <w:rsid w:val="00370723"/>
    <w:rsid w:val="00371518"/>
    <w:rsid w:val="0037215B"/>
    <w:rsid w:val="00372F54"/>
    <w:rsid w:val="00374BA1"/>
    <w:rsid w:val="003758B6"/>
    <w:rsid w:val="00380904"/>
    <w:rsid w:val="00386FBF"/>
    <w:rsid w:val="003917C9"/>
    <w:rsid w:val="00391F36"/>
    <w:rsid w:val="003935C4"/>
    <w:rsid w:val="0039515D"/>
    <w:rsid w:val="003964C4"/>
    <w:rsid w:val="003A059D"/>
    <w:rsid w:val="003A39EE"/>
    <w:rsid w:val="003A440F"/>
    <w:rsid w:val="003A5154"/>
    <w:rsid w:val="003A6E8B"/>
    <w:rsid w:val="003A6E94"/>
    <w:rsid w:val="003B0E8B"/>
    <w:rsid w:val="003B38BD"/>
    <w:rsid w:val="003B45AB"/>
    <w:rsid w:val="003B4C9D"/>
    <w:rsid w:val="003B6CB2"/>
    <w:rsid w:val="003C0C9D"/>
    <w:rsid w:val="003C47D2"/>
    <w:rsid w:val="003C4BA6"/>
    <w:rsid w:val="003C5383"/>
    <w:rsid w:val="003C69E6"/>
    <w:rsid w:val="003C76D4"/>
    <w:rsid w:val="003D404A"/>
    <w:rsid w:val="003D4057"/>
    <w:rsid w:val="003D64D4"/>
    <w:rsid w:val="003D6559"/>
    <w:rsid w:val="003D7587"/>
    <w:rsid w:val="003E155F"/>
    <w:rsid w:val="003E239A"/>
    <w:rsid w:val="003E517C"/>
    <w:rsid w:val="003E7245"/>
    <w:rsid w:val="003F3AF7"/>
    <w:rsid w:val="003F3D9D"/>
    <w:rsid w:val="003F4FC4"/>
    <w:rsid w:val="00401070"/>
    <w:rsid w:val="00401786"/>
    <w:rsid w:val="0040288C"/>
    <w:rsid w:val="00406174"/>
    <w:rsid w:val="00407B65"/>
    <w:rsid w:val="0041031B"/>
    <w:rsid w:val="0041191A"/>
    <w:rsid w:val="00413AC7"/>
    <w:rsid w:val="00413B83"/>
    <w:rsid w:val="00417097"/>
    <w:rsid w:val="00417DC6"/>
    <w:rsid w:val="00420CBE"/>
    <w:rsid w:val="0042105D"/>
    <w:rsid w:val="00421A40"/>
    <w:rsid w:val="0042535D"/>
    <w:rsid w:val="00425487"/>
    <w:rsid w:val="004257C4"/>
    <w:rsid w:val="00427369"/>
    <w:rsid w:val="004319C3"/>
    <w:rsid w:val="00434140"/>
    <w:rsid w:val="00434689"/>
    <w:rsid w:val="0043530E"/>
    <w:rsid w:val="00436BEC"/>
    <w:rsid w:val="00437969"/>
    <w:rsid w:val="00437BF6"/>
    <w:rsid w:val="0044309A"/>
    <w:rsid w:val="00444235"/>
    <w:rsid w:val="00445739"/>
    <w:rsid w:val="00445847"/>
    <w:rsid w:val="00446D70"/>
    <w:rsid w:val="004473E8"/>
    <w:rsid w:val="004513EF"/>
    <w:rsid w:val="00451571"/>
    <w:rsid w:val="00451A62"/>
    <w:rsid w:val="00451F21"/>
    <w:rsid w:val="00454DB4"/>
    <w:rsid w:val="004559D7"/>
    <w:rsid w:val="004604E0"/>
    <w:rsid w:val="004607F9"/>
    <w:rsid w:val="004609B7"/>
    <w:rsid w:val="004611AC"/>
    <w:rsid w:val="00461C0D"/>
    <w:rsid w:val="004643CA"/>
    <w:rsid w:val="00465570"/>
    <w:rsid w:val="0046776C"/>
    <w:rsid w:val="0047058F"/>
    <w:rsid w:val="00474B7A"/>
    <w:rsid w:val="004750AA"/>
    <w:rsid w:val="00475124"/>
    <w:rsid w:val="004753F0"/>
    <w:rsid w:val="00476AB4"/>
    <w:rsid w:val="00481BFC"/>
    <w:rsid w:val="004844DB"/>
    <w:rsid w:val="00485BC9"/>
    <w:rsid w:val="00491E51"/>
    <w:rsid w:val="00494975"/>
    <w:rsid w:val="004969A6"/>
    <w:rsid w:val="00497887"/>
    <w:rsid w:val="004A2BFF"/>
    <w:rsid w:val="004A2FDA"/>
    <w:rsid w:val="004A6CA5"/>
    <w:rsid w:val="004A6CC3"/>
    <w:rsid w:val="004A73D8"/>
    <w:rsid w:val="004A7909"/>
    <w:rsid w:val="004B287B"/>
    <w:rsid w:val="004B2FCD"/>
    <w:rsid w:val="004B33E2"/>
    <w:rsid w:val="004B4012"/>
    <w:rsid w:val="004B61EB"/>
    <w:rsid w:val="004B7AAC"/>
    <w:rsid w:val="004C11B5"/>
    <w:rsid w:val="004C1F0F"/>
    <w:rsid w:val="004C4B45"/>
    <w:rsid w:val="004C5DA5"/>
    <w:rsid w:val="004C7FD5"/>
    <w:rsid w:val="004D4E6E"/>
    <w:rsid w:val="004D4F49"/>
    <w:rsid w:val="004D67BB"/>
    <w:rsid w:val="004D6C2D"/>
    <w:rsid w:val="004D779C"/>
    <w:rsid w:val="004E2A7C"/>
    <w:rsid w:val="004E6FCE"/>
    <w:rsid w:val="004F0FE2"/>
    <w:rsid w:val="004F13CC"/>
    <w:rsid w:val="004F2233"/>
    <w:rsid w:val="004F22D9"/>
    <w:rsid w:val="004F3777"/>
    <w:rsid w:val="004F5EFF"/>
    <w:rsid w:val="004F74F2"/>
    <w:rsid w:val="0050320B"/>
    <w:rsid w:val="00504F96"/>
    <w:rsid w:val="00505F79"/>
    <w:rsid w:val="005107F9"/>
    <w:rsid w:val="00517C52"/>
    <w:rsid w:val="005200CA"/>
    <w:rsid w:val="00521D7C"/>
    <w:rsid w:val="00530EFF"/>
    <w:rsid w:val="00532A1A"/>
    <w:rsid w:val="00533032"/>
    <w:rsid w:val="00533CB6"/>
    <w:rsid w:val="00534558"/>
    <w:rsid w:val="00535323"/>
    <w:rsid w:val="00535F24"/>
    <w:rsid w:val="005361EB"/>
    <w:rsid w:val="005374B2"/>
    <w:rsid w:val="00540734"/>
    <w:rsid w:val="005413D4"/>
    <w:rsid w:val="00541B23"/>
    <w:rsid w:val="00542140"/>
    <w:rsid w:val="0054214D"/>
    <w:rsid w:val="00543261"/>
    <w:rsid w:val="00544E4E"/>
    <w:rsid w:val="00546EF9"/>
    <w:rsid w:val="00546FFD"/>
    <w:rsid w:val="0054797B"/>
    <w:rsid w:val="005529A6"/>
    <w:rsid w:val="00552C8B"/>
    <w:rsid w:val="00552F7D"/>
    <w:rsid w:val="00555402"/>
    <w:rsid w:val="00561CC8"/>
    <w:rsid w:val="005643F3"/>
    <w:rsid w:val="00565078"/>
    <w:rsid w:val="0056575D"/>
    <w:rsid w:val="00567EB4"/>
    <w:rsid w:val="0057057A"/>
    <w:rsid w:val="00572407"/>
    <w:rsid w:val="005724DC"/>
    <w:rsid w:val="00580055"/>
    <w:rsid w:val="00581D7F"/>
    <w:rsid w:val="0058262A"/>
    <w:rsid w:val="00585405"/>
    <w:rsid w:val="0058744C"/>
    <w:rsid w:val="00587AD6"/>
    <w:rsid w:val="00590168"/>
    <w:rsid w:val="005901C8"/>
    <w:rsid w:val="00591A0E"/>
    <w:rsid w:val="00591BC5"/>
    <w:rsid w:val="00591E8B"/>
    <w:rsid w:val="0059228E"/>
    <w:rsid w:val="0059266D"/>
    <w:rsid w:val="005957BD"/>
    <w:rsid w:val="005A0027"/>
    <w:rsid w:val="005A2547"/>
    <w:rsid w:val="005A2ED0"/>
    <w:rsid w:val="005A5DDE"/>
    <w:rsid w:val="005A7CC3"/>
    <w:rsid w:val="005B0659"/>
    <w:rsid w:val="005B2901"/>
    <w:rsid w:val="005B5B01"/>
    <w:rsid w:val="005B7404"/>
    <w:rsid w:val="005C0A7A"/>
    <w:rsid w:val="005C2598"/>
    <w:rsid w:val="005C3DAC"/>
    <w:rsid w:val="005C44E0"/>
    <w:rsid w:val="005C60EB"/>
    <w:rsid w:val="005C6871"/>
    <w:rsid w:val="005C6E2F"/>
    <w:rsid w:val="005D2BB2"/>
    <w:rsid w:val="005D323E"/>
    <w:rsid w:val="005D3FCD"/>
    <w:rsid w:val="005E2856"/>
    <w:rsid w:val="005E3A2E"/>
    <w:rsid w:val="005F0642"/>
    <w:rsid w:val="005F0FAE"/>
    <w:rsid w:val="005F3DB3"/>
    <w:rsid w:val="005F3E1A"/>
    <w:rsid w:val="005F52C7"/>
    <w:rsid w:val="005F6544"/>
    <w:rsid w:val="005F6A72"/>
    <w:rsid w:val="005F6CF2"/>
    <w:rsid w:val="005F7E48"/>
    <w:rsid w:val="00600BD1"/>
    <w:rsid w:val="00600D7F"/>
    <w:rsid w:val="00600F40"/>
    <w:rsid w:val="006014EF"/>
    <w:rsid w:val="00601DE0"/>
    <w:rsid w:val="006046D5"/>
    <w:rsid w:val="006061C0"/>
    <w:rsid w:val="00606312"/>
    <w:rsid w:val="00606481"/>
    <w:rsid w:val="00610FE6"/>
    <w:rsid w:val="00614CB2"/>
    <w:rsid w:val="00615770"/>
    <w:rsid w:val="006163D7"/>
    <w:rsid w:val="00616581"/>
    <w:rsid w:val="00617482"/>
    <w:rsid w:val="00621515"/>
    <w:rsid w:val="006217BC"/>
    <w:rsid w:val="00624ACA"/>
    <w:rsid w:val="0062528D"/>
    <w:rsid w:val="0062552B"/>
    <w:rsid w:val="006265B7"/>
    <w:rsid w:val="00627747"/>
    <w:rsid w:val="00627903"/>
    <w:rsid w:val="00627A96"/>
    <w:rsid w:val="00630B3E"/>
    <w:rsid w:val="006335C3"/>
    <w:rsid w:val="00634C8A"/>
    <w:rsid w:val="00636AD3"/>
    <w:rsid w:val="006413B0"/>
    <w:rsid w:val="006413FF"/>
    <w:rsid w:val="0064203B"/>
    <w:rsid w:val="00642097"/>
    <w:rsid w:val="006436C9"/>
    <w:rsid w:val="006437FA"/>
    <w:rsid w:val="00643827"/>
    <w:rsid w:val="006458F4"/>
    <w:rsid w:val="00645C8C"/>
    <w:rsid w:val="00652AC9"/>
    <w:rsid w:val="00653B57"/>
    <w:rsid w:val="00655DE0"/>
    <w:rsid w:val="00655F26"/>
    <w:rsid w:val="006600FE"/>
    <w:rsid w:val="00660E03"/>
    <w:rsid w:val="0066196B"/>
    <w:rsid w:val="00662FD0"/>
    <w:rsid w:val="006630CC"/>
    <w:rsid w:val="00667E92"/>
    <w:rsid w:val="00673022"/>
    <w:rsid w:val="0067443A"/>
    <w:rsid w:val="00675602"/>
    <w:rsid w:val="00675A08"/>
    <w:rsid w:val="00676DAB"/>
    <w:rsid w:val="00682B10"/>
    <w:rsid w:val="006850DD"/>
    <w:rsid w:val="00686E04"/>
    <w:rsid w:val="00693125"/>
    <w:rsid w:val="0069378B"/>
    <w:rsid w:val="00693DE6"/>
    <w:rsid w:val="00693DF5"/>
    <w:rsid w:val="0069428C"/>
    <w:rsid w:val="00694DBA"/>
    <w:rsid w:val="006A0BE7"/>
    <w:rsid w:val="006A1354"/>
    <w:rsid w:val="006A1DEB"/>
    <w:rsid w:val="006A3144"/>
    <w:rsid w:val="006A3520"/>
    <w:rsid w:val="006A3937"/>
    <w:rsid w:val="006A5B80"/>
    <w:rsid w:val="006A5F69"/>
    <w:rsid w:val="006B10ED"/>
    <w:rsid w:val="006B132E"/>
    <w:rsid w:val="006B206B"/>
    <w:rsid w:val="006B2AE1"/>
    <w:rsid w:val="006B2F0C"/>
    <w:rsid w:val="006B55C2"/>
    <w:rsid w:val="006B6011"/>
    <w:rsid w:val="006B704D"/>
    <w:rsid w:val="006C0184"/>
    <w:rsid w:val="006C09CA"/>
    <w:rsid w:val="006C0C88"/>
    <w:rsid w:val="006C1C94"/>
    <w:rsid w:val="006C28D5"/>
    <w:rsid w:val="006C37AB"/>
    <w:rsid w:val="006C3DAB"/>
    <w:rsid w:val="006C5C5A"/>
    <w:rsid w:val="006C64AD"/>
    <w:rsid w:val="006C7144"/>
    <w:rsid w:val="006C7D21"/>
    <w:rsid w:val="006D0B9E"/>
    <w:rsid w:val="006D3AEE"/>
    <w:rsid w:val="006D46C3"/>
    <w:rsid w:val="006D4A00"/>
    <w:rsid w:val="006E0C8B"/>
    <w:rsid w:val="006E0DFC"/>
    <w:rsid w:val="006E221A"/>
    <w:rsid w:val="006E2707"/>
    <w:rsid w:val="006E324F"/>
    <w:rsid w:val="006E3527"/>
    <w:rsid w:val="006E3CDE"/>
    <w:rsid w:val="006E4849"/>
    <w:rsid w:val="006E58B2"/>
    <w:rsid w:val="006F3745"/>
    <w:rsid w:val="006F5CBC"/>
    <w:rsid w:val="006F66CD"/>
    <w:rsid w:val="007008E5"/>
    <w:rsid w:val="00700C18"/>
    <w:rsid w:val="007013B8"/>
    <w:rsid w:val="00701F7C"/>
    <w:rsid w:val="00707E4A"/>
    <w:rsid w:val="0071265C"/>
    <w:rsid w:val="00712FBE"/>
    <w:rsid w:val="00713A78"/>
    <w:rsid w:val="00713E0A"/>
    <w:rsid w:val="00713E56"/>
    <w:rsid w:val="00714467"/>
    <w:rsid w:val="00715340"/>
    <w:rsid w:val="0071658B"/>
    <w:rsid w:val="00717DDF"/>
    <w:rsid w:val="00722D5D"/>
    <w:rsid w:val="00723F80"/>
    <w:rsid w:val="00725308"/>
    <w:rsid w:val="00725996"/>
    <w:rsid w:val="00726737"/>
    <w:rsid w:val="00727075"/>
    <w:rsid w:val="007277B0"/>
    <w:rsid w:val="00730001"/>
    <w:rsid w:val="007302D7"/>
    <w:rsid w:val="00731DF5"/>
    <w:rsid w:val="00733921"/>
    <w:rsid w:val="00734414"/>
    <w:rsid w:val="00734433"/>
    <w:rsid w:val="00735AC1"/>
    <w:rsid w:val="00741C83"/>
    <w:rsid w:val="00744274"/>
    <w:rsid w:val="00745476"/>
    <w:rsid w:val="0074735C"/>
    <w:rsid w:val="00747B64"/>
    <w:rsid w:val="00750700"/>
    <w:rsid w:val="0075074A"/>
    <w:rsid w:val="00751096"/>
    <w:rsid w:val="00752247"/>
    <w:rsid w:val="007530AF"/>
    <w:rsid w:val="00754681"/>
    <w:rsid w:val="00757251"/>
    <w:rsid w:val="00760182"/>
    <w:rsid w:val="007636A0"/>
    <w:rsid w:val="0076564E"/>
    <w:rsid w:val="00766819"/>
    <w:rsid w:val="00767AB6"/>
    <w:rsid w:val="0077060E"/>
    <w:rsid w:val="007714CB"/>
    <w:rsid w:val="00773182"/>
    <w:rsid w:val="00773E1D"/>
    <w:rsid w:val="00774315"/>
    <w:rsid w:val="0077431D"/>
    <w:rsid w:val="00774DBC"/>
    <w:rsid w:val="0077607E"/>
    <w:rsid w:val="007825F7"/>
    <w:rsid w:val="007838E5"/>
    <w:rsid w:val="00785558"/>
    <w:rsid w:val="0078652F"/>
    <w:rsid w:val="0078706C"/>
    <w:rsid w:val="00787B72"/>
    <w:rsid w:val="007908F5"/>
    <w:rsid w:val="007925CE"/>
    <w:rsid w:val="007949FD"/>
    <w:rsid w:val="0079506A"/>
    <w:rsid w:val="00795150"/>
    <w:rsid w:val="0079519D"/>
    <w:rsid w:val="00796062"/>
    <w:rsid w:val="007A0347"/>
    <w:rsid w:val="007A0823"/>
    <w:rsid w:val="007A1A76"/>
    <w:rsid w:val="007A26CE"/>
    <w:rsid w:val="007A26FD"/>
    <w:rsid w:val="007A6BFA"/>
    <w:rsid w:val="007A7953"/>
    <w:rsid w:val="007B0019"/>
    <w:rsid w:val="007B0C5B"/>
    <w:rsid w:val="007B4B07"/>
    <w:rsid w:val="007B7173"/>
    <w:rsid w:val="007B79A3"/>
    <w:rsid w:val="007C1818"/>
    <w:rsid w:val="007C1C02"/>
    <w:rsid w:val="007C2296"/>
    <w:rsid w:val="007C38C8"/>
    <w:rsid w:val="007C3AE4"/>
    <w:rsid w:val="007D1044"/>
    <w:rsid w:val="007D25D5"/>
    <w:rsid w:val="007D2A23"/>
    <w:rsid w:val="007D33FB"/>
    <w:rsid w:val="007D3A36"/>
    <w:rsid w:val="007D41F4"/>
    <w:rsid w:val="007D47F0"/>
    <w:rsid w:val="007D53E1"/>
    <w:rsid w:val="007D6401"/>
    <w:rsid w:val="007D6593"/>
    <w:rsid w:val="007E124E"/>
    <w:rsid w:val="007E6A51"/>
    <w:rsid w:val="007F0683"/>
    <w:rsid w:val="007F2663"/>
    <w:rsid w:val="007F2AAD"/>
    <w:rsid w:val="007F3D6D"/>
    <w:rsid w:val="007F43F3"/>
    <w:rsid w:val="0080086A"/>
    <w:rsid w:val="00800906"/>
    <w:rsid w:val="00800BF9"/>
    <w:rsid w:val="008018BE"/>
    <w:rsid w:val="00803E6E"/>
    <w:rsid w:val="00806111"/>
    <w:rsid w:val="008072F9"/>
    <w:rsid w:val="00810754"/>
    <w:rsid w:val="00810B30"/>
    <w:rsid w:val="00811329"/>
    <w:rsid w:val="00813263"/>
    <w:rsid w:val="008140CF"/>
    <w:rsid w:val="00816036"/>
    <w:rsid w:val="00817AC0"/>
    <w:rsid w:val="00817C83"/>
    <w:rsid w:val="0082406E"/>
    <w:rsid w:val="00825A7D"/>
    <w:rsid w:val="00826C93"/>
    <w:rsid w:val="0083184A"/>
    <w:rsid w:val="00831D3C"/>
    <w:rsid w:val="00831E9E"/>
    <w:rsid w:val="008328C7"/>
    <w:rsid w:val="00832E1F"/>
    <w:rsid w:val="00832FF1"/>
    <w:rsid w:val="00835BD0"/>
    <w:rsid w:val="00836A56"/>
    <w:rsid w:val="00837AD4"/>
    <w:rsid w:val="00843A9C"/>
    <w:rsid w:val="00851649"/>
    <w:rsid w:val="008539E2"/>
    <w:rsid w:val="00855875"/>
    <w:rsid w:val="008567C0"/>
    <w:rsid w:val="00861522"/>
    <w:rsid w:val="00862A1D"/>
    <w:rsid w:val="00865BB5"/>
    <w:rsid w:val="00867566"/>
    <w:rsid w:val="0087241E"/>
    <w:rsid w:val="00873389"/>
    <w:rsid w:val="00874C79"/>
    <w:rsid w:val="0087601F"/>
    <w:rsid w:val="008768AF"/>
    <w:rsid w:val="00877697"/>
    <w:rsid w:val="00880456"/>
    <w:rsid w:val="00882C4E"/>
    <w:rsid w:val="00882E53"/>
    <w:rsid w:val="00883A2D"/>
    <w:rsid w:val="0088745D"/>
    <w:rsid w:val="0089180A"/>
    <w:rsid w:val="00891F6B"/>
    <w:rsid w:val="00892176"/>
    <w:rsid w:val="008936B1"/>
    <w:rsid w:val="0089511B"/>
    <w:rsid w:val="00897F47"/>
    <w:rsid w:val="00897FB0"/>
    <w:rsid w:val="008A03C4"/>
    <w:rsid w:val="008A0D72"/>
    <w:rsid w:val="008A1537"/>
    <w:rsid w:val="008A1AF2"/>
    <w:rsid w:val="008A2790"/>
    <w:rsid w:val="008A5BE8"/>
    <w:rsid w:val="008A69AA"/>
    <w:rsid w:val="008A7F3B"/>
    <w:rsid w:val="008B280E"/>
    <w:rsid w:val="008B45C0"/>
    <w:rsid w:val="008B66DA"/>
    <w:rsid w:val="008C0A73"/>
    <w:rsid w:val="008C3A7B"/>
    <w:rsid w:val="008C4959"/>
    <w:rsid w:val="008C7374"/>
    <w:rsid w:val="008D012B"/>
    <w:rsid w:val="008D1B2C"/>
    <w:rsid w:val="008D1FA1"/>
    <w:rsid w:val="008D2827"/>
    <w:rsid w:val="008D33BC"/>
    <w:rsid w:val="008D3766"/>
    <w:rsid w:val="008D44FC"/>
    <w:rsid w:val="008D54DB"/>
    <w:rsid w:val="008E0554"/>
    <w:rsid w:val="008E1DB5"/>
    <w:rsid w:val="008E4EBA"/>
    <w:rsid w:val="008E4FAC"/>
    <w:rsid w:val="008E5B0F"/>
    <w:rsid w:val="008E74E7"/>
    <w:rsid w:val="008F4810"/>
    <w:rsid w:val="008F493F"/>
    <w:rsid w:val="008F5537"/>
    <w:rsid w:val="008F723A"/>
    <w:rsid w:val="00900256"/>
    <w:rsid w:val="009008F5"/>
    <w:rsid w:val="00900EF7"/>
    <w:rsid w:val="00905855"/>
    <w:rsid w:val="00906D4A"/>
    <w:rsid w:val="00910C4F"/>
    <w:rsid w:val="00910F4B"/>
    <w:rsid w:val="0091164E"/>
    <w:rsid w:val="009123D7"/>
    <w:rsid w:val="009130A2"/>
    <w:rsid w:val="0091424F"/>
    <w:rsid w:val="0092180E"/>
    <w:rsid w:val="0092246B"/>
    <w:rsid w:val="00925311"/>
    <w:rsid w:val="009273B0"/>
    <w:rsid w:val="009303F7"/>
    <w:rsid w:val="00931A0F"/>
    <w:rsid w:val="00932062"/>
    <w:rsid w:val="00932A28"/>
    <w:rsid w:val="00934B7A"/>
    <w:rsid w:val="00934C11"/>
    <w:rsid w:val="009412D7"/>
    <w:rsid w:val="009426D5"/>
    <w:rsid w:val="0094705D"/>
    <w:rsid w:val="00954873"/>
    <w:rsid w:val="00955D9D"/>
    <w:rsid w:val="00957D4E"/>
    <w:rsid w:val="00961086"/>
    <w:rsid w:val="0096325D"/>
    <w:rsid w:val="00970593"/>
    <w:rsid w:val="00970B15"/>
    <w:rsid w:val="00971C5A"/>
    <w:rsid w:val="0097238F"/>
    <w:rsid w:val="00972B62"/>
    <w:rsid w:val="0097312A"/>
    <w:rsid w:val="00973A51"/>
    <w:rsid w:val="00974D28"/>
    <w:rsid w:val="00977522"/>
    <w:rsid w:val="0098001D"/>
    <w:rsid w:val="0098166F"/>
    <w:rsid w:val="00985623"/>
    <w:rsid w:val="00985ED5"/>
    <w:rsid w:val="009868A1"/>
    <w:rsid w:val="00987B2F"/>
    <w:rsid w:val="00987E09"/>
    <w:rsid w:val="00990BFC"/>
    <w:rsid w:val="00990D5A"/>
    <w:rsid w:val="00992D47"/>
    <w:rsid w:val="009943C5"/>
    <w:rsid w:val="00994E4B"/>
    <w:rsid w:val="00994E74"/>
    <w:rsid w:val="009958EF"/>
    <w:rsid w:val="009960B2"/>
    <w:rsid w:val="009A0439"/>
    <w:rsid w:val="009A4964"/>
    <w:rsid w:val="009A5564"/>
    <w:rsid w:val="009B1F0D"/>
    <w:rsid w:val="009B2CD9"/>
    <w:rsid w:val="009B5DAE"/>
    <w:rsid w:val="009B5ED7"/>
    <w:rsid w:val="009C0CF4"/>
    <w:rsid w:val="009C0D97"/>
    <w:rsid w:val="009C18FC"/>
    <w:rsid w:val="009C40EE"/>
    <w:rsid w:val="009C5024"/>
    <w:rsid w:val="009C57B4"/>
    <w:rsid w:val="009C58C1"/>
    <w:rsid w:val="009C5B90"/>
    <w:rsid w:val="009C61AC"/>
    <w:rsid w:val="009C72CF"/>
    <w:rsid w:val="009C7872"/>
    <w:rsid w:val="009C7FFC"/>
    <w:rsid w:val="009D1396"/>
    <w:rsid w:val="009D2AF1"/>
    <w:rsid w:val="009D2B48"/>
    <w:rsid w:val="009D3EE2"/>
    <w:rsid w:val="009D457E"/>
    <w:rsid w:val="009D7A92"/>
    <w:rsid w:val="009E08F8"/>
    <w:rsid w:val="009E0AAA"/>
    <w:rsid w:val="009E19D7"/>
    <w:rsid w:val="009E1CDB"/>
    <w:rsid w:val="009E3838"/>
    <w:rsid w:val="009E49EF"/>
    <w:rsid w:val="009E5E58"/>
    <w:rsid w:val="009E5F79"/>
    <w:rsid w:val="009F36E1"/>
    <w:rsid w:val="009F529F"/>
    <w:rsid w:val="009F6FEF"/>
    <w:rsid w:val="00A0011A"/>
    <w:rsid w:val="00A022A9"/>
    <w:rsid w:val="00A03BE6"/>
    <w:rsid w:val="00A07737"/>
    <w:rsid w:val="00A10E49"/>
    <w:rsid w:val="00A14010"/>
    <w:rsid w:val="00A24237"/>
    <w:rsid w:val="00A24952"/>
    <w:rsid w:val="00A254D0"/>
    <w:rsid w:val="00A2566B"/>
    <w:rsid w:val="00A31CD9"/>
    <w:rsid w:val="00A329A0"/>
    <w:rsid w:val="00A35D9C"/>
    <w:rsid w:val="00A3619A"/>
    <w:rsid w:val="00A3714A"/>
    <w:rsid w:val="00A41907"/>
    <w:rsid w:val="00A422D6"/>
    <w:rsid w:val="00A444F2"/>
    <w:rsid w:val="00A44A6E"/>
    <w:rsid w:val="00A473C9"/>
    <w:rsid w:val="00A5005E"/>
    <w:rsid w:val="00A505C3"/>
    <w:rsid w:val="00A517BF"/>
    <w:rsid w:val="00A557CB"/>
    <w:rsid w:val="00A60B9F"/>
    <w:rsid w:val="00A636E3"/>
    <w:rsid w:val="00A64086"/>
    <w:rsid w:val="00A643BE"/>
    <w:rsid w:val="00A64F73"/>
    <w:rsid w:val="00A659AC"/>
    <w:rsid w:val="00A661A3"/>
    <w:rsid w:val="00A707F4"/>
    <w:rsid w:val="00A7157A"/>
    <w:rsid w:val="00A7295D"/>
    <w:rsid w:val="00A72D61"/>
    <w:rsid w:val="00A73C2B"/>
    <w:rsid w:val="00A76DF7"/>
    <w:rsid w:val="00A83F80"/>
    <w:rsid w:val="00A90B74"/>
    <w:rsid w:val="00A90EEC"/>
    <w:rsid w:val="00A920F2"/>
    <w:rsid w:val="00A93C6D"/>
    <w:rsid w:val="00A962A8"/>
    <w:rsid w:val="00AA008A"/>
    <w:rsid w:val="00AA3118"/>
    <w:rsid w:val="00AA484A"/>
    <w:rsid w:val="00AA5164"/>
    <w:rsid w:val="00AA7532"/>
    <w:rsid w:val="00AA7CF8"/>
    <w:rsid w:val="00AB5B60"/>
    <w:rsid w:val="00AB5E5A"/>
    <w:rsid w:val="00AB6189"/>
    <w:rsid w:val="00AC3F84"/>
    <w:rsid w:val="00AC7A1D"/>
    <w:rsid w:val="00AD19DD"/>
    <w:rsid w:val="00AD28B8"/>
    <w:rsid w:val="00AD2A3C"/>
    <w:rsid w:val="00AD339A"/>
    <w:rsid w:val="00AD78DB"/>
    <w:rsid w:val="00AD7AFF"/>
    <w:rsid w:val="00AD7C65"/>
    <w:rsid w:val="00AE130E"/>
    <w:rsid w:val="00AE197A"/>
    <w:rsid w:val="00AE365A"/>
    <w:rsid w:val="00AE3688"/>
    <w:rsid w:val="00AE6D47"/>
    <w:rsid w:val="00AF3390"/>
    <w:rsid w:val="00AF5096"/>
    <w:rsid w:val="00AF630C"/>
    <w:rsid w:val="00B01AD9"/>
    <w:rsid w:val="00B02ABD"/>
    <w:rsid w:val="00B05271"/>
    <w:rsid w:val="00B07A85"/>
    <w:rsid w:val="00B07F37"/>
    <w:rsid w:val="00B10E12"/>
    <w:rsid w:val="00B1109C"/>
    <w:rsid w:val="00B1140C"/>
    <w:rsid w:val="00B176E9"/>
    <w:rsid w:val="00B212EE"/>
    <w:rsid w:val="00B22ADC"/>
    <w:rsid w:val="00B2392E"/>
    <w:rsid w:val="00B244D7"/>
    <w:rsid w:val="00B25ED9"/>
    <w:rsid w:val="00B27032"/>
    <w:rsid w:val="00B30D31"/>
    <w:rsid w:val="00B343BA"/>
    <w:rsid w:val="00B352F5"/>
    <w:rsid w:val="00B3573D"/>
    <w:rsid w:val="00B35FFA"/>
    <w:rsid w:val="00B3797E"/>
    <w:rsid w:val="00B447A9"/>
    <w:rsid w:val="00B468F3"/>
    <w:rsid w:val="00B50193"/>
    <w:rsid w:val="00B544EB"/>
    <w:rsid w:val="00B6088B"/>
    <w:rsid w:val="00B618FC"/>
    <w:rsid w:val="00B64765"/>
    <w:rsid w:val="00B6713A"/>
    <w:rsid w:val="00B72E0F"/>
    <w:rsid w:val="00B73302"/>
    <w:rsid w:val="00B7447B"/>
    <w:rsid w:val="00B74C3F"/>
    <w:rsid w:val="00B8537C"/>
    <w:rsid w:val="00B86E75"/>
    <w:rsid w:val="00B875B0"/>
    <w:rsid w:val="00B91E00"/>
    <w:rsid w:val="00B93705"/>
    <w:rsid w:val="00B95FCB"/>
    <w:rsid w:val="00B9659D"/>
    <w:rsid w:val="00BA00EE"/>
    <w:rsid w:val="00BA03B3"/>
    <w:rsid w:val="00BA100B"/>
    <w:rsid w:val="00BA1F2C"/>
    <w:rsid w:val="00BA2877"/>
    <w:rsid w:val="00BA30D3"/>
    <w:rsid w:val="00BA36A4"/>
    <w:rsid w:val="00BA3E64"/>
    <w:rsid w:val="00BA5370"/>
    <w:rsid w:val="00BA59C0"/>
    <w:rsid w:val="00BA7A1E"/>
    <w:rsid w:val="00BA7A4D"/>
    <w:rsid w:val="00BB0801"/>
    <w:rsid w:val="00BB1A67"/>
    <w:rsid w:val="00BB2E6A"/>
    <w:rsid w:val="00BB2EE7"/>
    <w:rsid w:val="00BB4E05"/>
    <w:rsid w:val="00BB5528"/>
    <w:rsid w:val="00BB5DFF"/>
    <w:rsid w:val="00BB719F"/>
    <w:rsid w:val="00BC0771"/>
    <w:rsid w:val="00BC1C77"/>
    <w:rsid w:val="00BC27B7"/>
    <w:rsid w:val="00BC3FA7"/>
    <w:rsid w:val="00BC415D"/>
    <w:rsid w:val="00BC5AB9"/>
    <w:rsid w:val="00BC63EC"/>
    <w:rsid w:val="00BC6DA1"/>
    <w:rsid w:val="00BC6EFC"/>
    <w:rsid w:val="00BD0626"/>
    <w:rsid w:val="00BD0F11"/>
    <w:rsid w:val="00BD201C"/>
    <w:rsid w:val="00BD2535"/>
    <w:rsid w:val="00BD3079"/>
    <w:rsid w:val="00BD5BA1"/>
    <w:rsid w:val="00BD6176"/>
    <w:rsid w:val="00BD64E3"/>
    <w:rsid w:val="00BD6B8C"/>
    <w:rsid w:val="00BD7DEC"/>
    <w:rsid w:val="00BE17BC"/>
    <w:rsid w:val="00BE2CF6"/>
    <w:rsid w:val="00BE2D9F"/>
    <w:rsid w:val="00BE31AF"/>
    <w:rsid w:val="00BE52BE"/>
    <w:rsid w:val="00BE796F"/>
    <w:rsid w:val="00BF0A5A"/>
    <w:rsid w:val="00BF2ACE"/>
    <w:rsid w:val="00BF31DC"/>
    <w:rsid w:val="00BF3FA9"/>
    <w:rsid w:val="00C0204D"/>
    <w:rsid w:val="00C023F2"/>
    <w:rsid w:val="00C02736"/>
    <w:rsid w:val="00C030CD"/>
    <w:rsid w:val="00C04096"/>
    <w:rsid w:val="00C04FC1"/>
    <w:rsid w:val="00C06246"/>
    <w:rsid w:val="00C10FF4"/>
    <w:rsid w:val="00C12C93"/>
    <w:rsid w:val="00C12E64"/>
    <w:rsid w:val="00C14829"/>
    <w:rsid w:val="00C1529A"/>
    <w:rsid w:val="00C16202"/>
    <w:rsid w:val="00C16CA7"/>
    <w:rsid w:val="00C16DAD"/>
    <w:rsid w:val="00C218F7"/>
    <w:rsid w:val="00C21F8B"/>
    <w:rsid w:val="00C22BB2"/>
    <w:rsid w:val="00C238E2"/>
    <w:rsid w:val="00C242A7"/>
    <w:rsid w:val="00C25957"/>
    <w:rsid w:val="00C276DD"/>
    <w:rsid w:val="00C27903"/>
    <w:rsid w:val="00C308B8"/>
    <w:rsid w:val="00C30F0A"/>
    <w:rsid w:val="00C31FD4"/>
    <w:rsid w:val="00C32612"/>
    <w:rsid w:val="00C3486D"/>
    <w:rsid w:val="00C35533"/>
    <w:rsid w:val="00C35E56"/>
    <w:rsid w:val="00C3617E"/>
    <w:rsid w:val="00C40C63"/>
    <w:rsid w:val="00C412CE"/>
    <w:rsid w:val="00C41DDF"/>
    <w:rsid w:val="00C4272A"/>
    <w:rsid w:val="00C43091"/>
    <w:rsid w:val="00C454F9"/>
    <w:rsid w:val="00C52612"/>
    <w:rsid w:val="00C576DC"/>
    <w:rsid w:val="00C61C04"/>
    <w:rsid w:val="00C654A7"/>
    <w:rsid w:val="00C66283"/>
    <w:rsid w:val="00C7171A"/>
    <w:rsid w:val="00C748F5"/>
    <w:rsid w:val="00C74EBD"/>
    <w:rsid w:val="00C751E0"/>
    <w:rsid w:val="00C76076"/>
    <w:rsid w:val="00C80370"/>
    <w:rsid w:val="00C80B03"/>
    <w:rsid w:val="00C80D7D"/>
    <w:rsid w:val="00C81A38"/>
    <w:rsid w:val="00C84A46"/>
    <w:rsid w:val="00C84DDA"/>
    <w:rsid w:val="00C84E1F"/>
    <w:rsid w:val="00C8779A"/>
    <w:rsid w:val="00C87D20"/>
    <w:rsid w:val="00C90B64"/>
    <w:rsid w:val="00C91D15"/>
    <w:rsid w:val="00C93007"/>
    <w:rsid w:val="00C936F7"/>
    <w:rsid w:val="00C93A18"/>
    <w:rsid w:val="00CA12DB"/>
    <w:rsid w:val="00CA2D39"/>
    <w:rsid w:val="00CB251C"/>
    <w:rsid w:val="00CB78BE"/>
    <w:rsid w:val="00CC2E7B"/>
    <w:rsid w:val="00CC3658"/>
    <w:rsid w:val="00CC72A7"/>
    <w:rsid w:val="00CC7950"/>
    <w:rsid w:val="00CD11FA"/>
    <w:rsid w:val="00CD38D6"/>
    <w:rsid w:val="00CD3D07"/>
    <w:rsid w:val="00CD6E8C"/>
    <w:rsid w:val="00CE0F7C"/>
    <w:rsid w:val="00CE41BB"/>
    <w:rsid w:val="00CE49E5"/>
    <w:rsid w:val="00CE66FB"/>
    <w:rsid w:val="00CE6A89"/>
    <w:rsid w:val="00CF134F"/>
    <w:rsid w:val="00CF24CC"/>
    <w:rsid w:val="00CF2D16"/>
    <w:rsid w:val="00CF3711"/>
    <w:rsid w:val="00CF4FAE"/>
    <w:rsid w:val="00CF536C"/>
    <w:rsid w:val="00D002FF"/>
    <w:rsid w:val="00D0373C"/>
    <w:rsid w:val="00D03A02"/>
    <w:rsid w:val="00D03A48"/>
    <w:rsid w:val="00D0580B"/>
    <w:rsid w:val="00D05EE5"/>
    <w:rsid w:val="00D05F8D"/>
    <w:rsid w:val="00D107DC"/>
    <w:rsid w:val="00D11B00"/>
    <w:rsid w:val="00D13DCA"/>
    <w:rsid w:val="00D14AFA"/>
    <w:rsid w:val="00D159EE"/>
    <w:rsid w:val="00D15C2D"/>
    <w:rsid w:val="00D1692C"/>
    <w:rsid w:val="00D22800"/>
    <w:rsid w:val="00D24B72"/>
    <w:rsid w:val="00D25217"/>
    <w:rsid w:val="00D25912"/>
    <w:rsid w:val="00D26785"/>
    <w:rsid w:val="00D273F5"/>
    <w:rsid w:val="00D3015A"/>
    <w:rsid w:val="00D3215F"/>
    <w:rsid w:val="00D326EB"/>
    <w:rsid w:val="00D360C2"/>
    <w:rsid w:val="00D3675C"/>
    <w:rsid w:val="00D36B80"/>
    <w:rsid w:val="00D37C80"/>
    <w:rsid w:val="00D437C3"/>
    <w:rsid w:val="00D46131"/>
    <w:rsid w:val="00D466B5"/>
    <w:rsid w:val="00D47195"/>
    <w:rsid w:val="00D51205"/>
    <w:rsid w:val="00D51E15"/>
    <w:rsid w:val="00D52767"/>
    <w:rsid w:val="00D5362E"/>
    <w:rsid w:val="00D54FFA"/>
    <w:rsid w:val="00D5638F"/>
    <w:rsid w:val="00D57DCA"/>
    <w:rsid w:val="00D602C4"/>
    <w:rsid w:val="00D612CC"/>
    <w:rsid w:val="00D6316F"/>
    <w:rsid w:val="00D667F7"/>
    <w:rsid w:val="00D707F4"/>
    <w:rsid w:val="00D71B4B"/>
    <w:rsid w:val="00D71D9B"/>
    <w:rsid w:val="00D77378"/>
    <w:rsid w:val="00D77961"/>
    <w:rsid w:val="00D82B3C"/>
    <w:rsid w:val="00D832E3"/>
    <w:rsid w:val="00D85718"/>
    <w:rsid w:val="00D9038A"/>
    <w:rsid w:val="00D91FE2"/>
    <w:rsid w:val="00D9368F"/>
    <w:rsid w:val="00D94683"/>
    <w:rsid w:val="00D94D87"/>
    <w:rsid w:val="00D95331"/>
    <w:rsid w:val="00D95B3D"/>
    <w:rsid w:val="00D96205"/>
    <w:rsid w:val="00D9740B"/>
    <w:rsid w:val="00D97738"/>
    <w:rsid w:val="00DA078F"/>
    <w:rsid w:val="00DA3454"/>
    <w:rsid w:val="00DA454D"/>
    <w:rsid w:val="00DA4C0C"/>
    <w:rsid w:val="00DA577D"/>
    <w:rsid w:val="00DA5ED0"/>
    <w:rsid w:val="00DA6D8D"/>
    <w:rsid w:val="00DB3547"/>
    <w:rsid w:val="00DB45E3"/>
    <w:rsid w:val="00DB46D8"/>
    <w:rsid w:val="00DB79D0"/>
    <w:rsid w:val="00DB7E16"/>
    <w:rsid w:val="00DC111E"/>
    <w:rsid w:val="00DC1348"/>
    <w:rsid w:val="00DC648F"/>
    <w:rsid w:val="00DC67AE"/>
    <w:rsid w:val="00DD091B"/>
    <w:rsid w:val="00DD1805"/>
    <w:rsid w:val="00DD1F96"/>
    <w:rsid w:val="00DD3564"/>
    <w:rsid w:val="00DD39E7"/>
    <w:rsid w:val="00DD574D"/>
    <w:rsid w:val="00DD60B1"/>
    <w:rsid w:val="00DD6BFB"/>
    <w:rsid w:val="00DD7B7A"/>
    <w:rsid w:val="00DE0A4D"/>
    <w:rsid w:val="00DE198A"/>
    <w:rsid w:val="00DE2084"/>
    <w:rsid w:val="00DE4989"/>
    <w:rsid w:val="00DF0926"/>
    <w:rsid w:val="00DF0F21"/>
    <w:rsid w:val="00DF4D36"/>
    <w:rsid w:val="00E00736"/>
    <w:rsid w:val="00E03F03"/>
    <w:rsid w:val="00E04D63"/>
    <w:rsid w:val="00E0750A"/>
    <w:rsid w:val="00E10AEC"/>
    <w:rsid w:val="00E120D2"/>
    <w:rsid w:val="00E13E2A"/>
    <w:rsid w:val="00E156D2"/>
    <w:rsid w:val="00E17D60"/>
    <w:rsid w:val="00E2087B"/>
    <w:rsid w:val="00E2091E"/>
    <w:rsid w:val="00E2159F"/>
    <w:rsid w:val="00E217F3"/>
    <w:rsid w:val="00E21A7C"/>
    <w:rsid w:val="00E22ECE"/>
    <w:rsid w:val="00E255D2"/>
    <w:rsid w:val="00E274C1"/>
    <w:rsid w:val="00E2799D"/>
    <w:rsid w:val="00E32F23"/>
    <w:rsid w:val="00E330B6"/>
    <w:rsid w:val="00E339DF"/>
    <w:rsid w:val="00E34C80"/>
    <w:rsid w:val="00E405A6"/>
    <w:rsid w:val="00E43146"/>
    <w:rsid w:val="00E436CB"/>
    <w:rsid w:val="00E44F57"/>
    <w:rsid w:val="00E46DC1"/>
    <w:rsid w:val="00E47A8C"/>
    <w:rsid w:val="00E50445"/>
    <w:rsid w:val="00E513F9"/>
    <w:rsid w:val="00E5214A"/>
    <w:rsid w:val="00E52D7A"/>
    <w:rsid w:val="00E53FF5"/>
    <w:rsid w:val="00E54E2D"/>
    <w:rsid w:val="00E5517C"/>
    <w:rsid w:val="00E569EF"/>
    <w:rsid w:val="00E57E4A"/>
    <w:rsid w:val="00E614C7"/>
    <w:rsid w:val="00E621C2"/>
    <w:rsid w:val="00E6367E"/>
    <w:rsid w:val="00E66730"/>
    <w:rsid w:val="00E67056"/>
    <w:rsid w:val="00E706F2"/>
    <w:rsid w:val="00E70B01"/>
    <w:rsid w:val="00E7430F"/>
    <w:rsid w:val="00E76A81"/>
    <w:rsid w:val="00E77A3B"/>
    <w:rsid w:val="00E77CA6"/>
    <w:rsid w:val="00E81481"/>
    <w:rsid w:val="00E814D9"/>
    <w:rsid w:val="00E84893"/>
    <w:rsid w:val="00E85F28"/>
    <w:rsid w:val="00E87DBF"/>
    <w:rsid w:val="00E914F4"/>
    <w:rsid w:val="00E91D99"/>
    <w:rsid w:val="00E92A87"/>
    <w:rsid w:val="00E94154"/>
    <w:rsid w:val="00E95E60"/>
    <w:rsid w:val="00EA03C2"/>
    <w:rsid w:val="00EA092F"/>
    <w:rsid w:val="00EA4905"/>
    <w:rsid w:val="00EA4A96"/>
    <w:rsid w:val="00EA51C2"/>
    <w:rsid w:val="00EA55C9"/>
    <w:rsid w:val="00EA5D78"/>
    <w:rsid w:val="00EA79F9"/>
    <w:rsid w:val="00EB0437"/>
    <w:rsid w:val="00EB105A"/>
    <w:rsid w:val="00EB1327"/>
    <w:rsid w:val="00EB1560"/>
    <w:rsid w:val="00EB4F1F"/>
    <w:rsid w:val="00EB50F8"/>
    <w:rsid w:val="00EB7925"/>
    <w:rsid w:val="00EB7A4D"/>
    <w:rsid w:val="00EC0238"/>
    <w:rsid w:val="00EC097D"/>
    <w:rsid w:val="00EC251B"/>
    <w:rsid w:val="00EC425F"/>
    <w:rsid w:val="00EC5BE5"/>
    <w:rsid w:val="00EC7317"/>
    <w:rsid w:val="00ED207D"/>
    <w:rsid w:val="00ED3D1F"/>
    <w:rsid w:val="00ED612F"/>
    <w:rsid w:val="00EE086F"/>
    <w:rsid w:val="00EE2A20"/>
    <w:rsid w:val="00EE38DF"/>
    <w:rsid w:val="00EE3B1B"/>
    <w:rsid w:val="00EE49E1"/>
    <w:rsid w:val="00EE4E6E"/>
    <w:rsid w:val="00EE631B"/>
    <w:rsid w:val="00EE7D98"/>
    <w:rsid w:val="00EF0B30"/>
    <w:rsid w:val="00EF6E16"/>
    <w:rsid w:val="00EF703C"/>
    <w:rsid w:val="00F006E5"/>
    <w:rsid w:val="00F03392"/>
    <w:rsid w:val="00F04901"/>
    <w:rsid w:val="00F05926"/>
    <w:rsid w:val="00F07C20"/>
    <w:rsid w:val="00F11B4F"/>
    <w:rsid w:val="00F11DAE"/>
    <w:rsid w:val="00F11E06"/>
    <w:rsid w:val="00F12CA3"/>
    <w:rsid w:val="00F16131"/>
    <w:rsid w:val="00F168AB"/>
    <w:rsid w:val="00F16C16"/>
    <w:rsid w:val="00F20C51"/>
    <w:rsid w:val="00F24392"/>
    <w:rsid w:val="00F2440E"/>
    <w:rsid w:val="00F24A5C"/>
    <w:rsid w:val="00F26BEA"/>
    <w:rsid w:val="00F30D54"/>
    <w:rsid w:val="00F312C4"/>
    <w:rsid w:val="00F31A36"/>
    <w:rsid w:val="00F328E1"/>
    <w:rsid w:val="00F33A2D"/>
    <w:rsid w:val="00F373C6"/>
    <w:rsid w:val="00F37587"/>
    <w:rsid w:val="00F37E5C"/>
    <w:rsid w:val="00F407A5"/>
    <w:rsid w:val="00F40EBF"/>
    <w:rsid w:val="00F42B0F"/>
    <w:rsid w:val="00F43000"/>
    <w:rsid w:val="00F45E0E"/>
    <w:rsid w:val="00F461F2"/>
    <w:rsid w:val="00F506BA"/>
    <w:rsid w:val="00F538DC"/>
    <w:rsid w:val="00F57F57"/>
    <w:rsid w:val="00F621F4"/>
    <w:rsid w:val="00F625B6"/>
    <w:rsid w:val="00F62A07"/>
    <w:rsid w:val="00F6319E"/>
    <w:rsid w:val="00F642C5"/>
    <w:rsid w:val="00F646DF"/>
    <w:rsid w:val="00F654CC"/>
    <w:rsid w:val="00F674D2"/>
    <w:rsid w:val="00F67516"/>
    <w:rsid w:val="00F730B1"/>
    <w:rsid w:val="00F74C1E"/>
    <w:rsid w:val="00F81A32"/>
    <w:rsid w:val="00F82ABE"/>
    <w:rsid w:val="00F83F93"/>
    <w:rsid w:val="00F83F95"/>
    <w:rsid w:val="00F8623B"/>
    <w:rsid w:val="00F92A02"/>
    <w:rsid w:val="00F93C0C"/>
    <w:rsid w:val="00F9700B"/>
    <w:rsid w:val="00F97BAB"/>
    <w:rsid w:val="00FA292A"/>
    <w:rsid w:val="00FA37D2"/>
    <w:rsid w:val="00FA4FE8"/>
    <w:rsid w:val="00FA5BBE"/>
    <w:rsid w:val="00FA62EA"/>
    <w:rsid w:val="00FB01D2"/>
    <w:rsid w:val="00FB0C08"/>
    <w:rsid w:val="00FB4696"/>
    <w:rsid w:val="00FC26FF"/>
    <w:rsid w:val="00FC4106"/>
    <w:rsid w:val="00FC42F0"/>
    <w:rsid w:val="00FC62D8"/>
    <w:rsid w:val="00FC6E53"/>
    <w:rsid w:val="00FC7F6E"/>
    <w:rsid w:val="00FD4B3F"/>
    <w:rsid w:val="00FD65A7"/>
    <w:rsid w:val="00FD712D"/>
    <w:rsid w:val="00FE03FA"/>
    <w:rsid w:val="00FE119D"/>
    <w:rsid w:val="00FE161F"/>
    <w:rsid w:val="00FE4E33"/>
    <w:rsid w:val="00FE552E"/>
    <w:rsid w:val="00FE568C"/>
    <w:rsid w:val="00FE72B4"/>
    <w:rsid w:val="00FF04D8"/>
    <w:rsid w:val="00FF12C7"/>
    <w:rsid w:val="00FF692A"/>
    <w:rsid w:val="00FF7F64"/>
    <w:rsid w:val="0148220D"/>
    <w:rsid w:val="02DC251B"/>
    <w:rsid w:val="034845B7"/>
    <w:rsid w:val="035A98BA"/>
    <w:rsid w:val="04ACFD2F"/>
    <w:rsid w:val="04CC7851"/>
    <w:rsid w:val="04F799D3"/>
    <w:rsid w:val="05059B86"/>
    <w:rsid w:val="0598AD4F"/>
    <w:rsid w:val="05F6EA58"/>
    <w:rsid w:val="0745CCE3"/>
    <w:rsid w:val="07522C68"/>
    <w:rsid w:val="076CC5BC"/>
    <w:rsid w:val="08D466E2"/>
    <w:rsid w:val="0A7A9AA9"/>
    <w:rsid w:val="0A9CEDDF"/>
    <w:rsid w:val="0E0649F1"/>
    <w:rsid w:val="0E1EB5CB"/>
    <w:rsid w:val="0E3AACFC"/>
    <w:rsid w:val="0EB6C399"/>
    <w:rsid w:val="0F62E2E3"/>
    <w:rsid w:val="0FAA0E5E"/>
    <w:rsid w:val="107FAD5B"/>
    <w:rsid w:val="112D927F"/>
    <w:rsid w:val="115E03FA"/>
    <w:rsid w:val="1174727A"/>
    <w:rsid w:val="11FF196B"/>
    <w:rsid w:val="123FBFE7"/>
    <w:rsid w:val="1286FEBE"/>
    <w:rsid w:val="12C568AF"/>
    <w:rsid w:val="136F5F65"/>
    <w:rsid w:val="1423AFE3"/>
    <w:rsid w:val="14F774EB"/>
    <w:rsid w:val="1553E8AF"/>
    <w:rsid w:val="1658F29E"/>
    <w:rsid w:val="168C84A0"/>
    <w:rsid w:val="170B9CE0"/>
    <w:rsid w:val="175424F7"/>
    <w:rsid w:val="1813EEA6"/>
    <w:rsid w:val="185AD78A"/>
    <w:rsid w:val="1923492B"/>
    <w:rsid w:val="1956DB29"/>
    <w:rsid w:val="1A30E036"/>
    <w:rsid w:val="1A8D6871"/>
    <w:rsid w:val="1BA3700F"/>
    <w:rsid w:val="1BA62A82"/>
    <w:rsid w:val="1C965AAA"/>
    <w:rsid w:val="1E1D840E"/>
    <w:rsid w:val="1E32E31A"/>
    <w:rsid w:val="21F4343F"/>
    <w:rsid w:val="244274F8"/>
    <w:rsid w:val="2463A7E2"/>
    <w:rsid w:val="246429A1"/>
    <w:rsid w:val="247A8BC4"/>
    <w:rsid w:val="24C00333"/>
    <w:rsid w:val="293E7F33"/>
    <w:rsid w:val="294F36DA"/>
    <w:rsid w:val="2CB663AD"/>
    <w:rsid w:val="2DC4DFDF"/>
    <w:rsid w:val="2EAC99B6"/>
    <w:rsid w:val="2F101C6C"/>
    <w:rsid w:val="31548C6F"/>
    <w:rsid w:val="31A7E3A3"/>
    <w:rsid w:val="31EFF3D5"/>
    <w:rsid w:val="32B41099"/>
    <w:rsid w:val="32EE9BC2"/>
    <w:rsid w:val="331AFC34"/>
    <w:rsid w:val="33674AFC"/>
    <w:rsid w:val="33FD26A7"/>
    <w:rsid w:val="3478B9AD"/>
    <w:rsid w:val="353CE2F1"/>
    <w:rsid w:val="356125D0"/>
    <w:rsid w:val="35D6FA8D"/>
    <w:rsid w:val="378E6AAA"/>
    <w:rsid w:val="37DA5FFF"/>
    <w:rsid w:val="38C8C910"/>
    <w:rsid w:val="38EA24EE"/>
    <w:rsid w:val="3A5E8CB1"/>
    <w:rsid w:val="3B947CB0"/>
    <w:rsid w:val="3BD98C0B"/>
    <w:rsid w:val="3D2CB5A3"/>
    <w:rsid w:val="3D2F1C4A"/>
    <w:rsid w:val="3D7C2D7C"/>
    <w:rsid w:val="3E6D3752"/>
    <w:rsid w:val="3E6E89F3"/>
    <w:rsid w:val="4075248B"/>
    <w:rsid w:val="41BAA562"/>
    <w:rsid w:val="41BBFE18"/>
    <w:rsid w:val="42EEA78A"/>
    <w:rsid w:val="43A1A602"/>
    <w:rsid w:val="44342D12"/>
    <w:rsid w:val="44D6F7A0"/>
    <w:rsid w:val="44FB87AA"/>
    <w:rsid w:val="45421BD4"/>
    <w:rsid w:val="459F1B3C"/>
    <w:rsid w:val="45F065D1"/>
    <w:rsid w:val="46597DDC"/>
    <w:rsid w:val="466F5072"/>
    <w:rsid w:val="46C00584"/>
    <w:rsid w:val="46FB1739"/>
    <w:rsid w:val="471E8984"/>
    <w:rsid w:val="473AC922"/>
    <w:rsid w:val="4858CDC7"/>
    <w:rsid w:val="4B63D514"/>
    <w:rsid w:val="4BEE513C"/>
    <w:rsid w:val="4C781A13"/>
    <w:rsid w:val="4DE27D55"/>
    <w:rsid w:val="4DFDBE60"/>
    <w:rsid w:val="4E26CBF4"/>
    <w:rsid w:val="4E95847C"/>
    <w:rsid w:val="4F442D66"/>
    <w:rsid w:val="5060E04D"/>
    <w:rsid w:val="5110989E"/>
    <w:rsid w:val="512AE59C"/>
    <w:rsid w:val="51F64A88"/>
    <w:rsid w:val="5201F495"/>
    <w:rsid w:val="524EF9D2"/>
    <w:rsid w:val="52883930"/>
    <w:rsid w:val="52972ADD"/>
    <w:rsid w:val="54D0425E"/>
    <w:rsid w:val="54FA2CCE"/>
    <w:rsid w:val="55D6879D"/>
    <w:rsid w:val="5696B522"/>
    <w:rsid w:val="57379083"/>
    <w:rsid w:val="5833B9ED"/>
    <w:rsid w:val="58569C52"/>
    <w:rsid w:val="586C4C45"/>
    <w:rsid w:val="5A335039"/>
    <w:rsid w:val="5A829D08"/>
    <w:rsid w:val="5AB24D5E"/>
    <w:rsid w:val="5BDF3C94"/>
    <w:rsid w:val="5BE5A1FF"/>
    <w:rsid w:val="5D191E38"/>
    <w:rsid w:val="5E2DEF22"/>
    <w:rsid w:val="5E70C0E5"/>
    <w:rsid w:val="6101D2D7"/>
    <w:rsid w:val="61FFBF6C"/>
    <w:rsid w:val="640F5EDE"/>
    <w:rsid w:val="646DDA16"/>
    <w:rsid w:val="64CA8986"/>
    <w:rsid w:val="64DB0CAC"/>
    <w:rsid w:val="64EC1230"/>
    <w:rsid w:val="6596128C"/>
    <w:rsid w:val="65D28752"/>
    <w:rsid w:val="65EB789C"/>
    <w:rsid w:val="66DF6791"/>
    <w:rsid w:val="670C2F1B"/>
    <w:rsid w:val="68436DA1"/>
    <w:rsid w:val="69321B83"/>
    <w:rsid w:val="6937AEBC"/>
    <w:rsid w:val="699052DE"/>
    <w:rsid w:val="6B46100D"/>
    <w:rsid w:val="6C88DB33"/>
    <w:rsid w:val="6C9FD884"/>
    <w:rsid w:val="6DB115A4"/>
    <w:rsid w:val="6E561AF5"/>
    <w:rsid w:val="6E6BC2EE"/>
    <w:rsid w:val="6ED8DDBA"/>
    <w:rsid w:val="6F46C359"/>
    <w:rsid w:val="6F90FD8E"/>
    <w:rsid w:val="6F949661"/>
    <w:rsid w:val="7050D1A1"/>
    <w:rsid w:val="71259D64"/>
    <w:rsid w:val="713B17CB"/>
    <w:rsid w:val="715510BC"/>
    <w:rsid w:val="71D65869"/>
    <w:rsid w:val="724D8A6A"/>
    <w:rsid w:val="736886BE"/>
    <w:rsid w:val="746DE536"/>
    <w:rsid w:val="76F99F77"/>
    <w:rsid w:val="771BA974"/>
    <w:rsid w:val="77444E01"/>
    <w:rsid w:val="7BB582BC"/>
    <w:rsid w:val="7BED7718"/>
    <w:rsid w:val="7CBBF700"/>
    <w:rsid w:val="7CEB3D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FA91D"/>
  <w15:docId w15:val="{2B6758E4-F061-4484-AE24-92F12125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color w:val="ED1C24"/>
      <w:sz w:val="32"/>
      <w:szCs w:val="32"/>
    </w:rPr>
  </w:style>
  <w:style w:type="paragraph" w:styleId="Heading2">
    <w:name w:val="heading 2"/>
    <w:basedOn w:val="Normal"/>
    <w:next w:val="Normal"/>
    <w:uiPriority w:val="9"/>
    <w:semiHidden/>
    <w:unhideWhenUsed/>
    <w:qFormat/>
    <w:pPr>
      <w:keepNext/>
      <w:keepLines/>
      <w:outlineLvl w:val="1"/>
    </w:pPr>
    <w:rPr>
      <w:b/>
      <w:color w:val="940720"/>
      <w:sz w:val="28"/>
      <w:szCs w:val="28"/>
    </w:rPr>
  </w:style>
  <w:style w:type="paragraph" w:styleId="Heading3">
    <w:name w:val="heading 3"/>
    <w:basedOn w:val="Normal"/>
    <w:next w:val="Normal"/>
    <w:uiPriority w:val="9"/>
    <w:semiHidden/>
    <w:unhideWhenUsed/>
    <w:qFormat/>
    <w:pPr>
      <w:keepNext/>
      <w:keepLines/>
      <w:outlineLvl w:val="2"/>
    </w:pPr>
    <w:rPr>
      <w:b/>
      <w:color w:val="006699"/>
      <w:sz w:val="24"/>
      <w:szCs w:val="24"/>
    </w:rPr>
  </w:style>
  <w:style w:type="paragraph" w:styleId="Heading4">
    <w:name w:val="heading 4"/>
    <w:basedOn w:val="Normal"/>
    <w:next w:val="Normal"/>
    <w:uiPriority w:val="9"/>
    <w:semiHidden/>
    <w:unhideWhenUsed/>
    <w:qFormat/>
    <w:pPr>
      <w:keepNext/>
      <w:keepLines/>
      <w:outlineLvl w:val="3"/>
    </w:pPr>
    <w:rPr>
      <w:b/>
      <w:color w:val="F15A40"/>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b/>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4309A"/>
    <w:rPr>
      <w:color w:val="0000FF" w:themeColor="hyperlink"/>
      <w:u w:val="single"/>
    </w:rPr>
  </w:style>
  <w:style w:type="character" w:styleId="UnresolvedMention">
    <w:name w:val="Unresolved Mention"/>
    <w:basedOn w:val="DefaultParagraphFont"/>
    <w:uiPriority w:val="99"/>
    <w:semiHidden/>
    <w:unhideWhenUsed/>
    <w:rsid w:val="0044309A"/>
    <w:rPr>
      <w:color w:val="605E5C"/>
      <w:shd w:val="clear" w:color="auto" w:fill="E1DFDD"/>
    </w:rPr>
  </w:style>
  <w:style w:type="table" w:styleId="TableGrid">
    <w:name w:val="Table Grid"/>
    <w:basedOn w:val="TableNormal"/>
    <w:uiPriority w:val="39"/>
    <w:rsid w:val="004C5D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1205"/>
    <w:rPr>
      <w:sz w:val="16"/>
      <w:szCs w:val="16"/>
    </w:rPr>
  </w:style>
  <w:style w:type="paragraph" w:styleId="CommentText">
    <w:name w:val="annotation text"/>
    <w:basedOn w:val="Normal"/>
    <w:link w:val="CommentTextChar"/>
    <w:uiPriority w:val="99"/>
    <w:unhideWhenUsed/>
    <w:rsid w:val="00D51205"/>
    <w:pPr>
      <w:spacing w:line="240" w:lineRule="auto"/>
    </w:pPr>
    <w:rPr>
      <w:sz w:val="20"/>
      <w:szCs w:val="20"/>
    </w:rPr>
  </w:style>
  <w:style w:type="character" w:customStyle="1" w:styleId="CommentTextChar">
    <w:name w:val="Comment Text Char"/>
    <w:basedOn w:val="DefaultParagraphFont"/>
    <w:link w:val="CommentText"/>
    <w:uiPriority w:val="99"/>
    <w:rsid w:val="00D51205"/>
    <w:rPr>
      <w:sz w:val="20"/>
      <w:szCs w:val="20"/>
    </w:rPr>
  </w:style>
  <w:style w:type="paragraph" w:styleId="CommentSubject">
    <w:name w:val="annotation subject"/>
    <w:basedOn w:val="CommentText"/>
    <w:next w:val="CommentText"/>
    <w:link w:val="CommentSubjectChar"/>
    <w:uiPriority w:val="99"/>
    <w:semiHidden/>
    <w:unhideWhenUsed/>
    <w:rsid w:val="00D51205"/>
    <w:rPr>
      <w:b/>
      <w:bCs/>
    </w:rPr>
  </w:style>
  <w:style w:type="character" w:customStyle="1" w:styleId="CommentSubjectChar">
    <w:name w:val="Comment Subject Char"/>
    <w:basedOn w:val="CommentTextChar"/>
    <w:link w:val="CommentSubject"/>
    <w:uiPriority w:val="99"/>
    <w:semiHidden/>
    <w:rsid w:val="00D51205"/>
    <w:rPr>
      <w:b/>
      <w:bCs/>
      <w:sz w:val="20"/>
      <w:szCs w:val="20"/>
    </w:rPr>
  </w:style>
  <w:style w:type="table" w:styleId="PlainTable2">
    <w:name w:val="Plain Table 2"/>
    <w:basedOn w:val="TableNormal"/>
    <w:uiPriority w:val="42"/>
    <w:rsid w:val="003F4FC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750AA"/>
    <w:pPr>
      <w:tabs>
        <w:tab w:val="center" w:pos="4513"/>
        <w:tab w:val="right" w:pos="9026"/>
      </w:tabs>
      <w:spacing w:line="240" w:lineRule="auto"/>
    </w:pPr>
  </w:style>
  <w:style w:type="character" w:customStyle="1" w:styleId="HeaderChar">
    <w:name w:val="Header Char"/>
    <w:basedOn w:val="DefaultParagraphFont"/>
    <w:link w:val="Header"/>
    <w:uiPriority w:val="99"/>
    <w:rsid w:val="004750AA"/>
  </w:style>
  <w:style w:type="paragraph" w:styleId="Footer">
    <w:name w:val="footer"/>
    <w:basedOn w:val="Normal"/>
    <w:link w:val="FooterChar"/>
    <w:uiPriority w:val="99"/>
    <w:unhideWhenUsed/>
    <w:rsid w:val="004750AA"/>
    <w:pPr>
      <w:tabs>
        <w:tab w:val="center" w:pos="4513"/>
        <w:tab w:val="right" w:pos="9026"/>
      </w:tabs>
      <w:spacing w:line="240" w:lineRule="auto"/>
    </w:pPr>
  </w:style>
  <w:style w:type="character" w:customStyle="1" w:styleId="FooterChar">
    <w:name w:val="Footer Char"/>
    <w:basedOn w:val="DefaultParagraphFont"/>
    <w:link w:val="Footer"/>
    <w:uiPriority w:val="99"/>
    <w:rsid w:val="004750AA"/>
  </w:style>
  <w:style w:type="paragraph" w:styleId="ListParagraph">
    <w:name w:val="List Paragraph"/>
    <w:basedOn w:val="Normal"/>
    <w:uiPriority w:val="34"/>
    <w:qFormat/>
    <w:rsid w:val="008567C0"/>
    <w:pPr>
      <w:ind w:left="720"/>
      <w:contextualSpacing/>
    </w:pPr>
  </w:style>
  <w:style w:type="paragraph" w:styleId="Revision">
    <w:name w:val="Revision"/>
    <w:hidden/>
    <w:uiPriority w:val="99"/>
    <w:semiHidden/>
    <w:rsid w:val="000918FB"/>
    <w:pPr>
      <w:spacing w:line="240" w:lineRule="auto"/>
    </w:pPr>
  </w:style>
  <w:style w:type="paragraph" w:styleId="NormalWeb">
    <w:name w:val="Normal (Web)"/>
    <w:basedOn w:val="Normal"/>
    <w:uiPriority w:val="99"/>
    <w:semiHidden/>
    <w:unhideWhenUsed/>
    <w:rsid w:val="007277B0"/>
    <w:rPr>
      <w:rFonts w:ascii="Times New Roman" w:hAnsi="Times New Roman" w:cs="Times New Roman"/>
      <w:sz w:val="24"/>
      <w:szCs w:val="24"/>
    </w:rPr>
  </w:style>
  <w:style w:type="table" w:styleId="PlainTable3">
    <w:name w:val="Plain Table 3"/>
    <w:basedOn w:val="TableNormal"/>
    <w:uiPriority w:val="43"/>
    <w:rsid w:val="00B3797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B110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459">
      <w:bodyDiv w:val="1"/>
      <w:marLeft w:val="0"/>
      <w:marRight w:val="0"/>
      <w:marTop w:val="0"/>
      <w:marBottom w:val="0"/>
      <w:divBdr>
        <w:top w:val="none" w:sz="0" w:space="0" w:color="auto"/>
        <w:left w:val="none" w:sz="0" w:space="0" w:color="auto"/>
        <w:bottom w:val="none" w:sz="0" w:space="0" w:color="auto"/>
        <w:right w:val="none" w:sz="0" w:space="0" w:color="auto"/>
      </w:divBdr>
    </w:div>
    <w:div w:id="67965619">
      <w:bodyDiv w:val="1"/>
      <w:marLeft w:val="0"/>
      <w:marRight w:val="0"/>
      <w:marTop w:val="0"/>
      <w:marBottom w:val="0"/>
      <w:divBdr>
        <w:top w:val="none" w:sz="0" w:space="0" w:color="auto"/>
        <w:left w:val="none" w:sz="0" w:space="0" w:color="auto"/>
        <w:bottom w:val="none" w:sz="0" w:space="0" w:color="auto"/>
        <w:right w:val="none" w:sz="0" w:space="0" w:color="auto"/>
      </w:divBdr>
    </w:div>
    <w:div w:id="135033511">
      <w:bodyDiv w:val="1"/>
      <w:marLeft w:val="0"/>
      <w:marRight w:val="0"/>
      <w:marTop w:val="0"/>
      <w:marBottom w:val="0"/>
      <w:divBdr>
        <w:top w:val="none" w:sz="0" w:space="0" w:color="auto"/>
        <w:left w:val="none" w:sz="0" w:space="0" w:color="auto"/>
        <w:bottom w:val="none" w:sz="0" w:space="0" w:color="auto"/>
        <w:right w:val="none" w:sz="0" w:space="0" w:color="auto"/>
      </w:divBdr>
    </w:div>
    <w:div w:id="168064706">
      <w:bodyDiv w:val="1"/>
      <w:marLeft w:val="0"/>
      <w:marRight w:val="0"/>
      <w:marTop w:val="0"/>
      <w:marBottom w:val="0"/>
      <w:divBdr>
        <w:top w:val="none" w:sz="0" w:space="0" w:color="auto"/>
        <w:left w:val="none" w:sz="0" w:space="0" w:color="auto"/>
        <w:bottom w:val="none" w:sz="0" w:space="0" w:color="auto"/>
        <w:right w:val="none" w:sz="0" w:space="0" w:color="auto"/>
      </w:divBdr>
    </w:div>
    <w:div w:id="215242879">
      <w:bodyDiv w:val="1"/>
      <w:marLeft w:val="0"/>
      <w:marRight w:val="0"/>
      <w:marTop w:val="0"/>
      <w:marBottom w:val="0"/>
      <w:divBdr>
        <w:top w:val="none" w:sz="0" w:space="0" w:color="auto"/>
        <w:left w:val="none" w:sz="0" w:space="0" w:color="auto"/>
        <w:bottom w:val="none" w:sz="0" w:space="0" w:color="auto"/>
        <w:right w:val="none" w:sz="0" w:space="0" w:color="auto"/>
      </w:divBdr>
    </w:div>
    <w:div w:id="399524729">
      <w:bodyDiv w:val="1"/>
      <w:marLeft w:val="0"/>
      <w:marRight w:val="0"/>
      <w:marTop w:val="0"/>
      <w:marBottom w:val="0"/>
      <w:divBdr>
        <w:top w:val="none" w:sz="0" w:space="0" w:color="auto"/>
        <w:left w:val="none" w:sz="0" w:space="0" w:color="auto"/>
        <w:bottom w:val="none" w:sz="0" w:space="0" w:color="auto"/>
        <w:right w:val="none" w:sz="0" w:space="0" w:color="auto"/>
      </w:divBdr>
    </w:div>
    <w:div w:id="491141372">
      <w:bodyDiv w:val="1"/>
      <w:marLeft w:val="0"/>
      <w:marRight w:val="0"/>
      <w:marTop w:val="0"/>
      <w:marBottom w:val="0"/>
      <w:divBdr>
        <w:top w:val="none" w:sz="0" w:space="0" w:color="auto"/>
        <w:left w:val="none" w:sz="0" w:space="0" w:color="auto"/>
        <w:bottom w:val="none" w:sz="0" w:space="0" w:color="auto"/>
        <w:right w:val="none" w:sz="0" w:space="0" w:color="auto"/>
      </w:divBdr>
    </w:div>
    <w:div w:id="519004082">
      <w:bodyDiv w:val="1"/>
      <w:marLeft w:val="0"/>
      <w:marRight w:val="0"/>
      <w:marTop w:val="0"/>
      <w:marBottom w:val="0"/>
      <w:divBdr>
        <w:top w:val="none" w:sz="0" w:space="0" w:color="auto"/>
        <w:left w:val="none" w:sz="0" w:space="0" w:color="auto"/>
        <w:bottom w:val="none" w:sz="0" w:space="0" w:color="auto"/>
        <w:right w:val="none" w:sz="0" w:space="0" w:color="auto"/>
      </w:divBdr>
    </w:div>
    <w:div w:id="555356795">
      <w:bodyDiv w:val="1"/>
      <w:marLeft w:val="0"/>
      <w:marRight w:val="0"/>
      <w:marTop w:val="0"/>
      <w:marBottom w:val="0"/>
      <w:divBdr>
        <w:top w:val="none" w:sz="0" w:space="0" w:color="auto"/>
        <w:left w:val="none" w:sz="0" w:space="0" w:color="auto"/>
        <w:bottom w:val="none" w:sz="0" w:space="0" w:color="auto"/>
        <w:right w:val="none" w:sz="0" w:space="0" w:color="auto"/>
      </w:divBdr>
    </w:div>
    <w:div w:id="563486053">
      <w:bodyDiv w:val="1"/>
      <w:marLeft w:val="0"/>
      <w:marRight w:val="0"/>
      <w:marTop w:val="0"/>
      <w:marBottom w:val="0"/>
      <w:divBdr>
        <w:top w:val="none" w:sz="0" w:space="0" w:color="auto"/>
        <w:left w:val="none" w:sz="0" w:space="0" w:color="auto"/>
        <w:bottom w:val="none" w:sz="0" w:space="0" w:color="auto"/>
        <w:right w:val="none" w:sz="0" w:space="0" w:color="auto"/>
      </w:divBdr>
    </w:div>
    <w:div w:id="570239479">
      <w:bodyDiv w:val="1"/>
      <w:marLeft w:val="0"/>
      <w:marRight w:val="0"/>
      <w:marTop w:val="0"/>
      <w:marBottom w:val="0"/>
      <w:divBdr>
        <w:top w:val="none" w:sz="0" w:space="0" w:color="auto"/>
        <w:left w:val="none" w:sz="0" w:space="0" w:color="auto"/>
        <w:bottom w:val="none" w:sz="0" w:space="0" w:color="auto"/>
        <w:right w:val="none" w:sz="0" w:space="0" w:color="auto"/>
      </w:divBdr>
      <w:divsChild>
        <w:div w:id="87577212">
          <w:marLeft w:val="0"/>
          <w:marRight w:val="0"/>
          <w:marTop w:val="0"/>
          <w:marBottom w:val="0"/>
          <w:divBdr>
            <w:top w:val="none" w:sz="0" w:space="0" w:color="auto"/>
            <w:left w:val="none" w:sz="0" w:space="0" w:color="auto"/>
            <w:bottom w:val="none" w:sz="0" w:space="0" w:color="auto"/>
            <w:right w:val="none" w:sz="0" w:space="0" w:color="auto"/>
          </w:divBdr>
        </w:div>
        <w:div w:id="1317614326">
          <w:marLeft w:val="0"/>
          <w:marRight w:val="0"/>
          <w:marTop w:val="240"/>
          <w:marBottom w:val="240"/>
          <w:divBdr>
            <w:top w:val="none" w:sz="0" w:space="0" w:color="auto"/>
            <w:left w:val="none" w:sz="0" w:space="0" w:color="auto"/>
            <w:bottom w:val="none" w:sz="0" w:space="0" w:color="auto"/>
            <w:right w:val="none" w:sz="0" w:space="0" w:color="auto"/>
          </w:divBdr>
        </w:div>
        <w:div w:id="1912539592">
          <w:marLeft w:val="0"/>
          <w:marRight w:val="0"/>
          <w:marTop w:val="240"/>
          <w:marBottom w:val="240"/>
          <w:divBdr>
            <w:top w:val="none" w:sz="0" w:space="0" w:color="auto"/>
            <w:left w:val="none" w:sz="0" w:space="0" w:color="auto"/>
            <w:bottom w:val="none" w:sz="0" w:space="0" w:color="auto"/>
            <w:right w:val="none" w:sz="0" w:space="0" w:color="auto"/>
          </w:divBdr>
        </w:div>
        <w:div w:id="1998726797">
          <w:marLeft w:val="0"/>
          <w:marRight w:val="0"/>
          <w:marTop w:val="240"/>
          <w:marBottom w:val="240"/>
          <w:divBdr>
            <w:top w:val="none" w:sz="0" w:space="0" w:color="auto"/>
            <w:left w:val="none" w:sz="0" w:space="0" w:color="auto"/>
            <w:bottom w:val="none" w:sz="0" w:space="0" w:color="auto"/>
            <w:right w:val="none" w:sz="0" w:space="0" w:color="auto"/>
          </w:divBdr>
        </w:div>
      </w:divsChild>
    </w:div>
    <w:div w:id="578904091">
      <w:bodyDiv w:val="1"/>
      <w:marLeft w:val="0"/>
      <w:marRight w:val="0"/>
      <w:marTop w:val="0"/>
      <w:marBottom w:val="0"/>
      <w:divBdr>
        <w:top w:val="none" w:sz="0" w:space="0" w:color="auto"/>
        <w:left w:val="none" w:sz="0" w:space="0" w:color="auto"/>
        <w:bottom w:val="none" w:sz="0" w:space="0" w:color="auto"/>
        <w:right w:val="none" w:sz="0" w:space="0" w:color="auto"/>
      </w:divBdr>
    </w:div>
    <w:div w:id="745996571">
      <w:bodyDiv w:val="1"/>
      <w:marLeft w:val="0"/>
      <w:marRight w:val="0"/>
      <w:marTop w:val="0"/>
      <w:marBottom w:val="0"/>
      <w:divBdr>
        <w:top w:val="none" w:sz="0" w:space="0" w:color="auto"/>
        <w:left w:val="none" w:sz="0" w:space="0" w:color="auto"/>
        <w:bottom w:val="none" w:sz="0" w:space="0" w:color="auto"/>
        <w:right w:val="none" w:sz="0" w:space="0" w:color="auto"/>
      </w:divBdr>
    </w:div>
    <w:div w:id="818156481">
      <w:bodyDiv w:val="1"/>
      <w:marLeft w:val="0"/>
      <w:marRight w:val="0"/>
      <w:marTop w:val="0"/>
      <w:marBottom w:val="0"/>
      <w:divBdr>
        <w:top w:val="none" w:sz="0" w:space="0" w:color="auto"/>
        <w:left w:val="none" w:sz="0" w:space="0" w:color="auto"/>
        <w:bottom w:val="none" w:sz="0" w:space="0" w:color="auto"/>
        <w:right w:val="none" w:sz="0" w:space="0" w:color="auto"/>
      </w:divBdr>
    </w:div>
    <w:div w:id="971863510">
      <w:bodyDiv w:val="1"/>
      <w:marLeft w:val="0"/>
      <w:marRight w:val="0"/>
      <w:marTop w:val="0"/>
      <w:marBottom w:val="0"/>
      <w:divBdr>
        <w:top w:val="none" w:sz="0" w:space="0" w:color="auto"/>
        <w:left w:val="none" w:sz="0" w:space="0" w:color="auto"/>
        <w:bottom w:val="none" w:sz="0" w:space="0" w:color="auto"/>
        <w:right w:val="none" w:sz="0" w:space="0" w:color="auto"/>
      </w:divBdr>
    </w:div>
    <w:div w:id="1012416719">
      <w:bodyDiv w:val="1"/>
      <w:marLeft w:val="0"/>
      <w:marRight w:val="0"/>
      <w:marTop w:val="0"/>
      <w:marBottom w:val="0"/>
      <w:divBdr>
        <w:top w:val="none" w:sz="0" w:space="0" w:color="auto"/>
        <w:left w:val="none" w:sz="0" w:space="0" w:color="auto"/>
        <w:bottom w:val="none" w:sz="0" w:space="0" w:color="auto"/>
        <w:right w:val="none" w:sz="0" w:space="0" w:color="auto"/>
      </w:divBdr>
    </w:div>
    <w:div w:id="1147622459">
      <w:bodyDiv w:val="1"/>
      <w:marLeft w:val="0"/>
      <w:marRight w:val="0"/>
      <w:marTop w:val="0"/>
      <w:marBottom w:val="0"/>
      <w:divBdr>
        <w:top w:val="none" w:sz="0" w:space="0" w:color="auto"/>
        <w:left w:val="none" w:sz="0" w:space="0" w:color="auto"/>
        <w:bottom w:val="none" w:sz="0" w:space="0" w:color="auto"/>
        <w:right w:val="none" w:sz="0" w:space="0" w:color="auto"/>
      </w:divBdr>
    </w:div>
    <w:div w:id="1184588381">
      <w:bodyDiv w:val="1"/>
      <w:marLeft w:val="0"/>
      <w:marRight w:val="0"/>
      <w:marTop w:val="0"/>
      <w:marBottom w:val="0"/>
      <w:divBdr>
        <w:top w:val="none" w:sz="0" w:space="0" w:color="auto"/>
        <w:left w:val="none" w:sz="0" w:space="0" w:color="auto"/>
        <w:bottom w:val="none" w:sz="0" w:space="0" w:color="auto"/>
        <w:right w:val="none" w:sz="0" w:space="0" w:color="auto"/>
      </w:divBdr>
      <w:divsChild>
        <w:div w:id="293482905">
          <w:marLeft w:val="0"/>
          <w:marRight w:val="0"/>
          <w:marTop w:val="240"/>
          <w:marBottom w:val="240"/>
          <w:divBdr>
            <w:top w:val="none" w:sz="0" w:space="0" w:color="auto"/>
            <w:left w:val="none" w:sz="0" w:space="0" w:color="auto"/>
            <w:bottom w:val="none" w:sz="0" w:space="0" w:color="auto"/>
            <w:right w:val="none" w:sz="0" w:space="0" w:color="auto"/>
          </w:divBdr>
        </w:div>
        <w:div w:id="346324770">
          <w:marLeft w:val="0"/>
          <w:marRight w:val="0"/>
          <w:marTop w:val="240"/>
          <w:marBottom w:val="240"/>
          <w:divBdr>
            <w:top w:val="none" w:sz="0" w:space="0" w:color="auto"/>
            <w:left w:val="none" w:sz="0" w:space="0" w:color="auto"/>
            <w:bottom w:val="none" w:sz="0" w:space="0" w:color="auto"/>
            <w:right w:val="none" w:sz="0" w:space="0" w:color="auto"/>
          </w:divBdr>
        </w:div>
        <w:div w:id="1294093598">
          <w:marLeft w:val="0"/>
          <w:marRight w:val="0"/>
          <w:marTop w:val="0"/>
          <w:marBottom w:val="0"/>
          <w:divBdr>
            <w:top w:val="none" w:sz="0" w:space="0" w:color="auto"/>
            <w:left w:val="none" w:sz="0" w:space="0" w:color="auto"/>
            <w:bottom w:val="none" w:sz="0" w:space="0" w:color="auto"/>
            <w:right w:val="none" w:sz="0" w:space="0" w:color="auto"/>
          </w:divBdr>
        </w:div>
        <w:div w:id="1655060458">
          <w:marLeft w:val="0"/>
          <w:marRight w:val="0"/>
          <w:marTop w:val="240"/>
          <w:marBottom w:val="240"/>
          <w:divBdr>
            <w:top w:val="none" w:sz="0" w:space="0" w:color="auto"/>
            <w:left w:val="none" w:sz="0" w:space="0" w:color="auto"/>
            <w:bottom w:val="none" w:sz="0" w:space="0" w:color="auto"/>
            <w:right w:val="none" w:sz="0" w:space="0" w:color="auto"/>
          </w:divBdr>
        </w:div>
      </w:divsChild>
    </w:div>
    <w:div w:id="1188258266">
      <w:bodyDiv w:val="1"/>
      <w:marLeft w:val="0"/>
      <w:marRight w:val="0"/>
      <w:marTop w:val="0"/>
      <w:marBottom w:val="0"/>
      <w:divBdr>
        <w:top w:val="none" w:sz="0" w:space="0" w:color="auto"/>
        <w:left w:val="none" w:sz="0" w:space="0" w:color="auto"/>
        <w:bottom w:val="none" w:sz="0" w:space="0" w:color="auto"/>
        <w:right w:val="none" w:sz="0" w:space="0" w:color="auto"/>
      </w:divBdr>
    </w:div>
    <w:div w:id="1192840652">
      <w:bodyDiv w:val="1"/>
      <w:marLeft w:val="0"/>
      <w:marRight w:val="0"/>
      <w:marTop w:val="0"/>
      <w:marBottom w:val="0"/>
      <w:divBdr>
        <w:top w:val="none" w:sz="0" w:space="0" w:color="auto"/>
        <w:left w:val="none" w:sz="0" w:space="0" w:color="auto"/>
        <w:bottom w:val="none" w:sz="0" w:space="0" w:color="auto"/>
        <w:right w:val="none" w:sz="0" w:space="0" w:color="auto"/>
      </w:divBdr>
    </w:div>
    <w:div w:id="1219588063">
      <w:bodyDiv w:val="1"/>
      <w:marLeft w:val="0"/>
      <w:marRight w:val="0"/>
      <w:marTop w:val="0"/>
      <w:marBottom w:val="0"/>
      <w:divBdr>
        <w:top w:val="none" w:sz="0" w:space="0" w:color="auto"/>
        <w:left w:val="none" w:sz="0" w:space="0" w:color="auto"/>
        <w:bottom w:val="none" w:sz="0" w:space="0" w:color="auto"/>
        <w:right w:val="none" w:sz="0" w:space="0" w:color="auto"/>
      </w:divBdr>
    </w:div>
    <w:div w:id="1237205962">
      <w:bodyDiv w:val="1"/>
      <w:marLeft w:val="0"/>
      <w:marRight w:val="0"/>
      <w:marTop w:val="0"/>
      <w:marBottom w:val="0"/>
      <w:divBdr>
        <w:top w:val="none" w:sz="0" w:space="0" w:color="auto"/>
        <w:left w:val="none" w:sz="0" w:space="0" w:color="auto"/>
        <w:bottom w:val="none" w:sz="0" w:space="0" w:color="auto"/>
        <w:right w:val="none" w:sz="0" w:space="0" w:color="auto"/>
      </w:divBdr>
    </w:div>
    <w:div w:id="1250121604">
      <w:bodyDiv w:val="1"/>
      <w:marLeft w:val="0"/>
      <w:marRight w:val="0"/>
      <w:marTop w:val="0"/>
      <w:marBottom w:val="0"/>
      <w:divBdr>
        <w:top w:val="none" w:sz="0" w:space="0" w:color="auto"/>
        <w:left w:val="none" w:sz="0" w:space="0" w:color="auto"/>
        <w:bottom w:val="none" w:sz="0" w:space="0" w:color="auto"/>
        <w:right w:val="none" w:sz="0" w:space="0" w:color="auto"/>
      </w:divBdr>
    </w:div>
    <w:div w:id="1274676879">
      <w:bodyDiv w:val="1"/>
      <w:marLeft w:val="0"/>
      <w:marRight w:val="0"/>
      <w:marTop w:val="0"/>
      <w:marBottom w:val="0"/>
      <w:divBdr>
        <w:top w:val="none" w:sz="0" w:space="0" w:color="auto"/>
        <w:left w:val="none" w:sz="0" w:space="0" w:color="auto"/>
        <w:bottom w:val="none" w:sz="0" w:space="0" w:color="auto"/>
        <w:right w:val="none" w:sz="0" w:space="0" w:color="auto"/>
      </w:divBdr>
    </w:div>
    <w:div w:id="1372611464">
      <w:marLeft w:val="0"/>
      <w:marRight w:val="0"/>
      <w:marTop w:val="0"/>
      <w:marBottom w:val="0"/>
      <w:divBdr>
        <w:top w:val="none" w:sz="0" w:space="0" w:color="auto"/>
        <w:left w:val="none" w:sz="0" w:space="0" w:color="auto"/>
        <w:bottom w:val="none" w:sz="0" w:space="0" w:color="auto"/>
        <w:right w:val="none" w:sz="0" w:space="0" w:color="auto"/>
      </w:divBdr>
    </w:div>
    <w:div w:id="1484933338">
      <w:bodyDiv w:val="1"/>
      <w:marLeft w:val="0"/>
      <w:marRight w:val="0"/>
      <w:marTop w:val="0"/>
      <w:marBottom w:val="0"/>
      <w:divBdr>
        <w:top w:val="none" w:sz="0" w:space="0" w:color="auto"/>
        <w:left w:val="none" w:sz="0" w:space="0" w:color="auto"/>
        <w:bottom w:val="none" w:sz="0" w:space="0" w:color="auto"/>
        <w:right w:val="none" w:sz="0" w:space="0" w:color="auto"/>
      </w:divBdr>
    </w:div>
    <w:div w:id="1642692515">
      <w:bodyDiv w:val="1"/>
      <w:marLeft w:val="0"/>
      <w:marRight w:val="0"/>
      <w:marTop w:val="0"/>
      <w:marBottom w:val="0"/>
      <w:divBdr>
        <w:top w:val="none" w:sz="0" w:space="0" w:color="auto"/>
        <w:left w:val="none" w:sz="0" w:space="0" w:color="auto"/>
        <w:bottom w:val="none" w:sz="0" w:space="0" w:color="auto"/>
        <w:right w:val="none" w:sz="0" w:space="0" w:color="auto"/>
      </w:divBdr>
    </w:div>
    <w:div w:id="1648825598">
      <w:bodyDiv w:val="1"/>
      <w:marLeft w:val="0"/>
      <w:marRight w:val="0"/>
      <w:marTop w:val="0"/>
      <w:marBottom w:val="0"/>
      <w:divBdr>
        <w:top w:val="none" w:sz="0" w:space="0" w:color="auto"/>
        <w:left w:val="none" w:sz="0" w:space="0" w:color="auto"/>
        <w:bottom w:val="none" w:sz="0" w:space="0" w:color="auto"/>
        <w:right w:val="none" w:sz="0" w:space="0" w:color="auto"/>
      </w:divBdr>
    </w:div>
    <w:div w:id="1766880068">
      <w:bodyDiv w:val="1"/>
      <w:marLeft w:val="0"/>
      <w:marRight w:val="0"/>
      <w:marTop w:val="0"/>
      <w:marBottom w:val="0"/>
      <w:divBdr>
        <w:top w:val="none" w:sz="0" w:space="0" w:color="auto"/>
        <w:left w:val="none" w:sz="0" w:space="0" w:color="auto"/>
        <w:bottom w:val="none" w:sz="0" w:space="0" w:color="auto"/>
        <w:right w:val="none" w:sz="0" w:space="0" w:color="auto"/>
      </w:divBdr>
    </w:div>
    <w:div w:id="1873876980">
      <w:bodyDiv w:val="1"/>
      <w:marLeft w:val="0"/>
      <w:marRight w:val="0"/>
      <w:marTop w:val="0"/>
      <w:marBottom w:val="0"/>
      <w:divBdr>
        <w:top w:val="none" w:sz="0" w:space="0" w:color="auto"/>
        <w:left w:val="none" w:sz="0" w:space="0" w:color="auto"/>
        <w:bottom w:val="none" w:sz="0" w:space="0" w:color="auto"/>
        <w:right w:val="none" w:sz="0" w:space="0" w:color="auto"/>
      </w:divBdr>
    </w:div>
    <w:div w:id="1876194580">
      <w:bodyDiv w:val="1"/>
      <w:marLeft w:val="0"/>
      <w:marRight w:val="0"/>
      <w:marTop w:val="0"/>
      <w:marBottom w:val="0"/>
      <w:divBdr>
        <w:top w:val="none" w:sz="0" w:space="0" w:color="auto"/>
        <w:left w:val="none" w:sz="0" w:space="0" w:color="auto"/>
        <w:bottom w:val="none" w:sz="0" w:space="0" w:color="auto"/>
        <w:right w:val="none" w:sz="0" w:space="0" w:color="auto"/>
      </w:divBdr>
    </w:div>
    <w:div w:id="1896350565">
      <w:bodyDiv w:val="1"/>
      <w:marLeft w:val="0"/>
      <w:marRight w:val="0"/>
      <w:marTop w:val="0"/>
      <w:marBottom w:val="0"/>
      <w:divBdr>
        <w:top w:val="none" w:sz="0" w:space="0" w:color="auto"/>
        <w:left w:val="none" w:sz="0" w:space="0" w:color="auto"/>
        <w:bottom w:val="none" w:sz="0" w:space="0" w:color="auto"/>
        <w:right w:val="none" w:sz="0" w:space="0" w:color="auto"/>
      </w:divBdr>
      <w:divsChild>
        <w:div w:id="563107695">
          <w:marLeft w:val="0"/>
          <w:marRight w:val="0"/>
          <w:marTop w:val="0"/>
          <w:marBottom w:val="0"/>
          <w:divBdr>
            <w:top w:val="none" w:sz="0" w:space="0" w:color="auto"/>
            <w:left w:val="none" w:sz="0" w:space="0" w:color="auto"/>
            <w:bottom w:val="none" w:sz="0" w:space="0" w:color="auto"/>
            <w:right w:val="none" w:sz="0" w:space="0" w:color="auto"/>
          </w:divBdr>
        </w:div>
      </w:divsChild>
    </w:div>
    <w:div w:id="1986547178">
      <w:bodyDiv w:val="1"/>
      <w:marLeft w:val="0"/>
      <w:marRight w:val="0"/>
      <w:marTop w:val="0"/>
      <w:marBottom w:val="0"/>
      <w:divBdr>
        <w:top w:val="none" w:sz="0" w:space="0" w:color="auto"/>
        <w:left w:val="none" w:sz="0" w:space="0" w:color="auto"/>
        <w:bottom w:val="none" w:sz="0" w:space="0" w:color="auto"/>
        <w:right w:val="none" w:sz="0" w:space="0" w:color="auto"/>
      </w:divBdr>
    </w:div>
    <w:div w:id="2102405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vents.zoom.us/ev/AnIJr5JX2XKsuerXlqEAboKLvuq-U_YcAu_ti_7RMi0hKpELQMnu~AkObjqwcAs6PN1XVPa_Pa05o9aB6I_JfBEoxBJA56UuM-4VwW2N8OQODCA"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5" Type="http://schemas.openxmlformats.org/officeDocument/2006/relationships/customXml" Target="../customXml/item5.xml"/><Relationship Id="rId15" Type="http://schemas.openxmlformats.org/officeDocument/2006/relationships/hyperlink" Target="https://events.zoom.us/ev/AhSCIwX5m79-bTbBTk8LvmYpKzkQNT8gH1ltfTQV9LlzvpaN5gAn~AhQETPwZhJWcb9LHKtgFddLTVw_UmLjaJb3F1veifHj19uMeUYW5BvCCRQ" TargetMode="Externa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vents.zoom.us/ev/ArEfnGwvrBVTaZsonuiH4-IeIa_8ti7eauABUs9-0CMu7mtUTQuR~AnBbNGNz5e0PdLzMeBXX0h0E2TTxvSwx6PiFHpl-OXCP7vF6ruHgkFkNmQ" TargetMode="External"/><Relationship Id="rId22" Type="http://schemas.openxmlformats.org/officeDocument/2006/relationships/image" Target="media/image8.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BD712B4CF71342A9F0BC6163E5EB1F" ma:contentTypeVersion="104" ma:contentTypeDescription="Create a new document." ma:contentTypeScope="" ma:versionID="bf07479107c6a1235a27df8cab062681">
  <xsd:schema xmlns:xsd="http://www.w3.org/2001/XMLSchema" xmlns:xs="http://www.w3.org/2001/XMLSchema" xmlns:p="http://schemas.microsoft.com/office/2006/metadata/properties" xmlns:ns2="74b28c70-f811-4d8d-bec3-2da91aa3633b" xmlns:ns3="43a11240-7652-49a3-aad6-cb6d140ebe23" targetNamespace="http://schemas.microsoft.com/office/2006/metadata/properties" ma:root="true" ma:fieldsID="0b835448ba043a38ffdf72bab5e180eb" ns2:_="" ns3:_="">
    <xsd:import namespace="74b28c70-f811-4d8d-bec3-2da91aa3633b"/>
    <xsd:import namespace="43a11240-7652-49a3-aad6-cb6d140ebe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8c70-f811-4d8d-bec3-2da91aa36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ArchiverLinkFileType" ma:index="2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a11240-7652-49a3-aad6-cb6d140ebe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195632-36dd-44f2-8f5f-aa6f421112bf}" ma:internalName="TaxCatchAll" ma:showField="CatchAllData" ma:web="43a11240-7652-49a3-aad6-cb6d140eb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a11240-7652-49a3-aad6-cb6d140ebe23" xsi:nil="true"/>
    <lcf76f155ced4ddcb4097134ff3c332f xmlns="74b28c70-f811-4d8d-bec3-2da91aa3633b">
      <Terms xmlns="http://schemas.microsoft.com/office/infopath/2007/PartnerControls"/>
    </lcf76f155ced4ddcb4097134ff3c332f>
    <ArchiverLinkFileType xmlns="74b28c70-f811-4d8d-bec3-2da91aa3633b" xsi:nil="true"/>
  </documentManagement>
</p:properties>
</file>

<file path=customXml/item5.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F48C31-E6CF-4C86-B09D-A43A56090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28c70-f811-4d8d-bec3-2da91aa3633b"/>
    <ds:schemaRef ds:uri="43a11240-7652-49a3-aad6-cb6d140eb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51EA8-CEAC-4C3E-B984-9CED7681A6D5}">
  <ds:schemaRefs>
    <ds:schemaRef ds:uri="http://schemas.microsoft.com/sharepoint/v3/contenttype/forms"/>
  </ds:schemaRefs>
</ds:datastoreItem>
</file>

<file path=customXml/itemProps4.xml><?xml version="1.0" encoding="utf-8"?>
<ds:datastoreItem xmlns:ds="http://schemas.openxmlformats.org/officeDocument/2006/customXml" ds:itemID="{FA92F28B-11F9-46F3-B9BF-C1E7262930F4}">
  <ds:schemaRefs>
    <ds:schemaRef ds:uri="http://schemas.microsoft.com/office/2006/metadata/properties"/>
    <ds:schemaRef ds:uri="http://schemas.microsoft.com/office/infopath/2007/PartnerControls"/>
    <ds:schemaRef ds:uri="43a11240-7652-49a3-aad6-cb6d140ebe23"/>
    <ds:schemaRef ds:uri="74b28c70-f811-4d8d-bec3-2da91aa3633b"/>
  </ds:schemaRefs>
</ds:datastoreItem>
</file>

<file path=customXml/itemProps5.xml><?xml version="1.0" encoding="utf-8"?>
<ds:datastoreItem xmlns:ds="http://schemas.openxmlformats.org/officeDocument/2006/customXml" ds:itemID="{7C353D82-49C5-4429-B141-CFAD860E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1404</Words>
  <Characters>8007</Characters>
  <Application>Microsoft Office Word</Application>
  <DocSecurity>4</DocSecurity>
  <Lines>66</Lines>
  <Paragraphs>18</Paragraphs>
  <ScaleCrop>false</ScaleCrop>
  <Company>Springer Nature</Company>
  <LinksUpToDate>false</LinksUpToDate>
  <CharactersWithSpaces>9393</CharactersWithSpaces>
  <SharedDoc>false</SharedDoc>
  <HLinks>
    <vt:vector size="18" baseType="variant">
      <vt:variant>
        <vt:i4>7667796</vt:i4>
      </vt:variant>
      <vt:variant>
        <vt:i4>6</vt:i4>
      </vt:variant>
      <vt:variant>
        <vt:i4>0</vt:i4>
      </vt:variant>
      <vt:variant>
        <vt:i4>5</vt:i4>
      </vt:variant>
      <vt:variant>
        <vt:lpwstr>https://events.zoom.us/ev/AhSCIwX5m79-bTbBTk8LvmYpKzkQNT8gH1ltfTQV9LlzvpaN5gAn~AhQETPwZhJWcb9LHKtgFddLTVw_UmLjaJb3F1veifHj19uMeUYW5BvCCRQ</vt:lpwstr>
      </vt:variant>
      <vt:variant>
        <vt:lpwstr/>
      </vt:variant>
      <vt:variant>
        <vt:i4>589873</vt:i4>
      </vt:variant>
      <vt:variant>
        <vt:i4>3</vt:i4>
      </vt:variant>
      <vt:variant>
        <vt:i4>0</vt:i4>
      </vt:variant>
      <vt:variant>
        <vt:i4>5</vt:i4>
      </vt:variant>
      <vt:variant>
        <vt:lpwstr>https://events.zoom.us/ev/ArEfnGwvrBVTaZsonuiH4-IeIa_8ti7eauABUs9-0CMu7mtUTQuR~AnBbNGNz5e0PdLzMeBXX0h0E2TTxvSwx6PiFHpl-OXCP7vF6ruHgkFkNmQ</vt:lpwstr>
      </vt:variant>
      <vt:variant>
        <vt:lpwstr/>
      </vt:variant>
      <vt:variant>
        <vt:i4>6553690</vt:i4>
      </vt:variant>
      <vt:variant>
        <vt:i4>0</vt:i4>
      </vt:variant>
      <vt:variant>
        <vt:i4>0</vt:i4>
      </vt:variant>
      <vt:variant>
        <vt:i4>5</vt:i4>
      </vt:variant>
      <vt:variant>
        <vt:lpwstr>https://events.zoom.us/ev/AnIJr5JX2XKsuerXlqEAboKLvuq-U_YcAu_ti_7RMi0hKpELQMnu~AkObjqwcAs6PN1XVPa_Pa05o9aB6I_JfBEoxBJA56UuM-4VwW2N8OQODCA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Photini Knoyle</dc:creator>
  <cp:keywords/>
  <cp:lastModifiedBy>Binta Bah</cp:lastModifiedBy>
  <cp:revision>2</cp:revision>
  <dcterms:created xsi:type="dcterms:W3CDTF">2026-08-12T13:42:00Z</dcterms:created>
  <dcterms:modified xsi:type="dcterms:W3CDTF">2026-08-12T13:42:00Z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0x0101002DBD712B4CF71342A9F0BC6163E5EB1F</vt:lpwstr>
  </property>
  <property fmtid="{D5CDD505-2E9C-101B-9397-08002B2CF9AE}" pid="3" name="MediaServiceImageTags">
    <vt:lpwstr/>
  </property>
  <property fmtid="{D5CDD505-2E9C-101B-9397-08002B2CF9AE}" pid="4" name="docLang">
    <vt:lpwstr>en</vt:lpwstr>
  </property>
</Properties>
</file>